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EE" w:rsidRDefault="005F15EE">
      <w:pPr>
        <w:pStyle w:val="Subtitle"/>
        <w:spacing w:after="240"/>
        <w:rPr>
          <w:lang w:val="en-US"/>
        </w:rPr>
      </w:pPr>
      <w:r>
        <w:rPr>
          <w:lang w:val="en-GB"/>
        </w:rPr>
        <w:t xml:space="preserve">REFERENCE: </w:t>
      </w:r>
      <w:r w:rsidR="00AB1EC6">
        <w:rPr>
          <w:lang w:val="en-US"/>
        </w:rPr>
        <w:t>CN1 – SO1.2 – SC027</w:t>
      </w:r>
    </w:p>
    <w:p w:rsidR="005F15EE" w:rsidRPr="002B370E" w:rsidRDefault="00AB1EC6">
      <w:pPr>
        <w:pStyle w:val="Subtitle"/>
        <w:spacing w:after="240"/>
        <w:rPr>
          <w:lang w:val="en-GB"/>
        </w:rPr>
      </w:pPr>
      <w:r>
        <w:rPr>
          <w:lang w:val="en-GB"/>
        </w:rPr>
        <w:t>Tender 5/2020</w:t>
      </w:r>
    </w:p>
    <w:p w:rsidR="005F15EE" w:rsidRPr="002B370E" w:rsidRDefault="005F15E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5F15EE" w:rsidRPr="002B370E" w:rsidRDefault="005F15E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sidRPr="002B370E">
        <w:rPr>
          <w:sz w:val="22"/>
          <w:szCs w:val="22"/>
          <w:lang w:val="en-GB"/>
        </w:rPr>
        <w:t xml:space="preserve">). </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Services to be provided</w:t>
      </w:r>
    </w:p>
    <w:p w:rsidR="005F15EE" w:rsidRPr="002B370E" w:rsidRDefault="005F15EE">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5F15EE" w:rsidRPr="002B370E" w:rsidRDefault="005F15EE"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5F15EE" w:rsidRPr="002B370E">
        <w:tc>
          <w:tcPr>
            <w:tcW w:w="4820" w:type="dxa"/>
            <w:tcBorders>
              <w:bottom w:val="nil"/>
            </w:tcBorders>
          </w:tcPr>
          <w:p w:rsidR="005F15EE" w:rsidRPr="002B370E" w:rsidRDefault="005F15EE">
            <w:pPr>
              <w:rPr>
                <w:sz w:val="22"/>
                <w:szCs w:val="22"/>
              </w:rPr>
            </w:pPr>
          </w:p>
        </w:tc>
        <w:tc>
          <w:tcPr>
            <w:tcW w:w="1972" w:type="dxa"/>
            <w:shd w:val="pct10" w:color="auto" w:fill="FFFFFF"/>
          </w:tcPr>
          <w:p w:rsidR="005F15EE" w:rsidRPr="002B370E" w:rsidRDefault="005F15EE">
            <w:pPr>
              <w:jc w:val="center"/>
              <w:rPr>
                <w:b/>
                <w:bCs/>
                <w:sz w:val="22"/>
                <w:szCs w:val="22"/>
              </w:rPr>
            </w:pPr>
            <w:r w:rsidRPr="002B370E">
              <w:rPr>
                <w:b/>
                <w:bCs/>
                <w:sz w:val="22"/>
                <w:szCs w:val="22"/>
              </w:rPr>
              <w:t>DATE</w:t>
            </w:r>
          </w:p>
        </w:tc>
        <w:tc>
          <w:tcPr>
            <w:tcW w:w="1572" w:type="dxa"/>
            <w:tcBorders>
              <w:bottom w:val="nil"/>
            </w:tcBorders>
            <w:shd w:val="pct10" w:color="auto" w:fill="FFFFFF"/>
          </w:tcPr>
          <w:p w:rsidR="005F15EE" w:rsidRPr="002B370E" w:rsidRDefault="005F15EE">
            <w:pPr>
              <w:jc w:val="center"/>
              <w:rPr>
                <w:b/>
                <w:bCs/>
                <w:sz w:val="22"/>
                <w:szCs w:val="22"/>
              </w:rPr>
            </w:pPr>
            <w:r w:rsidRPr="002B370E">
              <w:rPr>
                <w:b/>
                <w:bCs/>
                <w:sz w:val="22"/>
                <w:szCs w:val="22"/>
              </w:rPr>
              <w:t>TIME*</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5F15EE" w:rsidRPr="002B370E" w:rsidRDefault="00B86020">
            <w:pPr>
              <w:spacing w:before="120" w:after="120"/>
              <w:jc w:val="center"/>
              <w:rPr>
                <w:sz w:val="22"/>
                <w:szCs w:val="22"/>
              </w:rPr>
            </w:pPr>
            <w:r>
              <w:rPr>
                <w:sz w:val="22"/>
                <w:szCs w:val="22"/>
              </w:rPr>
              <w:t>13</w:t>
            </w:r>
            <w:r w:rsidR="002C5D47">
              <w:rPr>
                <w:sz w:val="22"/>
                <w:szCs w:val="22"/>
              </w:rPr>
              <w:t>.07</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Pr>
                <w:sz w:val="22"/>
                <w:szCs w:val="22"/>
              </w:rPr>
              <w:t>10.00</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5F15EE" w:rsidRPr="002B370E" w:rsidRDefault="00B86020">
            <w:pPr>
              <w:spacing w:before="120" w:after="120"/>
              <w:jc w:val="center"/>
              <w:rPr>
                <w:sz w:val="22"/>
                <w:szCs w:val="22"/>
              </w:rPr>
            </w:pPr>
            <w:r>
              <w:rPr>
                <w:sz w:val="22"/>
                <w:szCs w:val="22"/>
              </w:rPr>
              <w:t>15</w:t>
            </w:r>
            <w:r w:rsidR="002C5D47">
              <w:rPr>
                <w:sz w:val="22"/>
                <w:szCs w:val="22"/>
              </w:rPr>
              <w:t>.07</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5F15EE" w:rsidRPr="002B370E" w:rsidRDefault="00B86020" w:rsidP="005253B3">
            <w:pPr>
              <w:spacing w:before="120" w:after="120"/>
              <w:rPr>
                <w:sz w:val="22"/>
                <w:szCs w:val="22"/>
              </w:rPr>
            </w:pPr>
            <w:r>
              <w:rPr>
                <w:sz w:val="22"/>
                <w:szCs w:val="22"/>
              </w:rPr>
              <w:t xml:space="preserve">       20</w:t>
            </w:r>
            <w:r w:rsidR="002C5D47">
              <w:rPr>
                <w:sz w:val="22"/>
                <w:szCs w:val="22"/>
              </w:rPr>
              <w:t>.07</w:t>
            </w:r>
            <w:r w:rsidR="005F15EE">
              <w:rPr>
                <w:sz w:val="22"/>
                <w:szCs w:val="22"/>
              </w:rPr>
              <w:t>.20</w:t>
            </w:r>
            <w:r w:rsidR="002C5D47">
              <w:rPr>
                <w:sz w:val="22"/>
                <w:szCs w:val="22"/>
              </w:rPr>
              <w:t>20</w:t>
            </w:r>
          </w:p>
        </w:tc>
        <w:tc>
          <w:tcPr>
            <w:tcW w:w="1572" w:type="dxa"/>
          </w:tcPr>
          <w:p w:rsidR="005F15EE" w:rsidRPr="002B370E" w:rsidRDefault="00816F47" w:rsidP="005253B3">
            <w:pPr>
              <w:spacing w:before="120" w:after="120"/>
              <w:rPr>
                <w:sz w:val="22"/>
                <w:szCs w:val="22"/>
              </w:rPr>
            </w:pPr>
            <w:r>
              <w:rPr>
                <w:sz w:val="22"/>
                <w:szCs w:val="22"/>
              </w:rPr>
              <w:t xml:space="preserve">        14</w:t>
            </w:r>
            <w:r w:rsidR="005F15EE">
              <w:rPr>
                <w:sz w:val="22"/>
                <w:szCs w:val="22"/>
              </w:rPr>
              <w:t>.00</w:t>
            </w:r>
          </w:p>
        </w:tc>
      </w:tr>
      <w:tr w:rsidR="005F15EE" w:rsidRPr="002B370E">
        <w:tc>
          <w:tcPr>
            <w:tcW w:w="4820" w:type="dxa"/>
            <w:shd w:val="pct10" w:color="auto" w:fill="FFFFFF"/>
          </w:tcPr>
          <w:p w:rsidR="005F15EE" w:rsidRPr="002B370E" w:rsidRDefault="005F15EE" w:rsidP="003436FE">
            <w:pPr>
              <w:spacing w:before="120" w:after="120"/>
              <w:rPr>
                <w:b/>
                <w:bCs/>
                <w:sz w:val="22"/>
                <w:szCs w:val="22"/>
              </w:rPr>
            </w:pPr>
            <w:r w:rsidRPr="002B370E">
              <w:rPr>
                <w:b/>
                <w:bCs/>
                <w:sz w:val="22"/>
                <w:szCs w:val="22"/>
              </w:rPr>
              <w:t>Interviews (if any)</w:t>
            </w:r>
          </w:p>
        </w:tc>
        <w:tc>
          <w:tcPr>
            <w:tcW w:w="1972" w:type="dxa"/>
          </w:tcPr>
          <w:p w:rsidR="005F15EE" w:rsidRPr="002B370E" w:rsidRDefault="005F15EE" w:rsidP="003436FE">
            <w:pPr>
              <w:spacing w:before="120" w:after="120"/>
              <w:jc w:val="center"/>
              <w:rPr>
                <w:sz w:val="22"/>
                <w:szCs w:val="22"/>
              </w:rPr>
            </w:pPr>
            <w:r w:rsidRPr="005253B3">
              <w:rPr>
                <w:sz w:val="22"/>
                <w:szCs w:val="22"/>
              </w:rPr>
              <w:t>Not applicable</w:t>
            </w:r>
          </w:p>
        </w:tc>
        <w:tc>
          <w:tcPr>
            <w:tcW w:w="1572" w:type="dxa"/>
          </w:tcPr>
          <w:p w:rsidR="005F15EE" w:rsidRPr="002B370E" w:rsidRDefault="005F15EE" w:rsidP="003436F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5F15EE" w:rsidRPr="002B370E" w:rsidRDefault="00B86020">
            <w:pPr>
              <w:spacing w:before="120" w:after="120"/>
              <w:jc w:val="center"/>
              <w:rPr>
                <w:sz w:val="22"/>
                <w:szCs w:val="22"/>
              </w:rPr>
            </w:pPr>
            <w:r>
              <w:rPr>
                <w:sz w:val="22"/>
                <w:szCs w:val="22"/>
              </w:rPr>
              <w:t>22</w:t>
            </w:r>
            <w:r w:rsidR="002C5D47">
              <w:rPr>
                <w:sz w:val="22"/>
                <w:szCs w:val="22"/>
              </w:rPr>
              <w:t>.07</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 xml:space="preserve">Notification of award </w:t>
            </w:r>
          </w:p>
        </w:tc>
        <w:tc>
          <w:tcPr>
            <w:tcW w:w="1972" w:type="dxa"/>
          </w:tcPr>
          <w:p w:rsidR="005F15EE" w:rsidRPr="002B370E" w:rsidRDefault="00B86020">
            <w:pPr>
              <w:spacing w:before="120" w:after="120"/>
              <w:jc w:val="center"/>
              <w:rPr>
                <w:sz w:val="22"/>
                <w:szCs w:val="22"/>
              </w:rPr>
            </w:pPr>
            <w:r>
              <w:rPr>
                <w:sz w:val="22"/>
                <w:szCs w:val="22"/>
              </w:rPr>
              <w:t>24</w:t>
            </w:r>
            <w:r w:rsidR="002C5D47">
              <w:rPr>
                <w:sz w:val="22"/>
                <w:szCs w:val="22"/>
              </w:rPr>
              <w:t>.07</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Contract signature</w:t>
            </w:r>
          </w:p>
        </w:tc>
        <w:tc>
          <w:tcPr>
            <w:tcW w:w="1972" w:type="dxa"/>
          </w:tcPr>
          <w:p w:rsidR="005F15EE" w:rsidRPr="002B370E" w:rsidRDefault="00B86020" w:rsidP="002C5D47">
            <w:pPr>
              <w:spacing w:before="120" w:after="120"/>
              <w:jc w:val="center"/>
              <w:rPr>
                <w:sz w:val="22"/>
                <w:szCs w:val="22"/>
              </w:rPr>
            </w:pPr>
            <w:r>
              <w:rPr>
                <w:sz w:val="22"/>
                <w:szCs w:val="22"/>
              </w:rPr>
              <w:t>27</w:t>
            </w:r>
            <w:r w:rsidR="002C5D47">
              <w:rPr>
                <w:sz w:val="22"/>
                <w:szCs w:val="22"/>
              </w:rPr>
              <w:t>.07</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5F15EE" w:rsidRPr="002B370E" w:rsidRDefault="00B86020">
            <w:pPr>
              <w:spacing w:before="120" w:after="120"/>
              <w:jc w:val="center"/>
              <w:rPr>
                <w:sz w:val="22"/>
                <w:szCs w:val="22"/>
              </w:rPr>
            </w:pPr>
            <w:r>
              <w:rPr>
                <w:sz w:val="22"/>
                <w:szCs w:val="22"/>
              </w:rPr>
              <w:t>28</w:t>
            </w:r>
            <w:r w:rsidR="002C5D47">
              <w:rPr>
                <w:sz w:val="22"/>
                <w:szCs w:val="22"/>
              </w:rPr>
              <w:t>.07</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bl>
    <w:p w:rsidR="005F15EE" w:rsidRPr="002B370E" w:rsidRDefault="005F15EE"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b/>
          <w:bCs/>
          <w:sz w:val="22"/>
          <w:szCs w:val="22"/>
        </w:rPr>
        <w:t>Provisional date</w:t>
      </w:r>
    </w:p>
    <w:p w:rsidR="005F15EE" w:rsidRPr="002B370E" w:rsidRDefault="005F15EE" w:rsidP="003436FE">
      <w:pPr>
        <w:keepNext/>
        <w:numPr>
          <w:ilvl w:val="0"/>
          <w:numId w:val="26"/>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,experts and </w:t>
      </w:r>
      <w:r w:rsidRPr="002B370E">
        <w:rPr>
          <w:b/>
          <w:bCs/>
          <w:sz w:val="24"/>
          <w:szCs w:val="24"/>
        </w:rPr>
        <w:t>subcontracting</w:t>
      </w:r>
      <w:bookmarkEnd w:id="1"/>
    </w:p>
    <w:p w:rsidR="005F15EE" w:rsidRPr="002B370E"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5F15EE" w:rsidRPr="002B370E" w:rsidRDefault="005F15E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2.6.10.1.1.(rejection from a</w:t>
      </w:r>
      <w:r w:rsidRPr="00F80338">
        <w:rPr>
          <w:sz w:val="22"/>
          <w:szCs w:val="22"/>
        </w:rPr>
        <w:t xml:space="preserve"> procedure</w:t>
      </w:r>
      <w:r>
        <w:rPr>
          <w:sz w:val="22"/>
          <w:szCs w:val="22"/>
        </w:rPr>
        <w:t>)</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irregularrespectively</w:t>
      </w:r>
      <w:r w:rsidRPr="002B370E">
        <w:rPr>
          <w:sz w:val="22"/>
          <w:szCs w:val="22"/>
        </w:rPr>
        <w:t>.</w:t>
      </w:r>
    </w:p>
    <w:p w:rsidR="005F15EE" w:rsidRDefault="005F15E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p>
    <w:p w:rsidR="005F15EE" w:rsidRPr="00C3216F" w:rsidRDefault="005F15E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 xml:space="preserve">The contract between the tenderer/contractor and its experts shall contain a provision that it is subject to the approval of the partner country. It is furthermore recommended that this contract contains a dispute resolution clause. </w:t>
      </w:r>
    </w:p>
    <w:p w:rsidR="005F15EE" w:rsidRPr="00200F20" w:rsidRDefault="005F15EE" w:rsidP="00D66CD2">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720"/>
        <w:jc w:val="both"/>
        <w:rPr>
          <w:sz w:val="22"/>
          <w:szCs w:val="22"/>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p>
    <w:p w:rsidR="005F15EE" w:rsidRPr="00632671"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5F15EE" w:rsidRPr="00632671"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5F15EE" w:rsidRPr="002B370E" w:rsidRDefault="005F15EE" w:rsidP="003436FE">
      <w:pPr>
        <w:widowControl w:val="0"/>
        <w:numPr>
          <w:ilvl w:val="0"/>
          <w:numId w:val="26"/>
        </w:numPr>
        <w:spacing w:before="120" w:after="120"/>
        <w:jc w:val="both"/>
        <w:rPr>
          <w:b/>
          <w:bCs/>
          <w:sz w:val="24"/>
          <w:szCs w:val="24"/>
        </w:rPr>
      </w:pPr>
      <w:r w:rsidRPr="002B370E">
        <w:rPr>
          <w:b/>
          <w:bCs/>
          <w:sz w:val="24"/>
          <w:szCs w:val="24"/>
        </w:rPr>
        <w:t>Content of tenders</w:t>
      </w:r>
    </w:p>
    <w:p w:rsidR="005F15EE" w:rsidRPr="002B370E" w:rsidRDefault="005F15E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5F15EE" w:rsidRPr="002B370E" w:rsidRDefault="005F15E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5F15EE" w:rsidRPr="002B370E" w:rsidRDefault="005F15EE"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,which</w:t>
      </w:r>
      <w:r w:rsidRPr="002B370E">
        <w:rPr>
          <w:sz w:val="22"/>
          <w:szCs w:val="22"/>
        </w:rPr>
        <w:t xml:space="preserve"> must be submitted in separate envelopes (see clause </w:t>
      </w:r>
      <w:fldSimple w:instr=" REF _Ref499982672 \r \h  \* MERGEFORMAT ">
        <w: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bCs/>
          <w:sz w:val="22"/>
          <w:szCs w:val="22"/>
        </w:rPr>
        <w:t>‘</w:t>
      </w:r>
      <w:r w:rsidRPr="002B370E">
        <w:rPr>
          <w:b/>
          <w:bCs/>
          <w:sz w:val="22"/>
          <w:szCs w:val="22"/>
        </w:rPr>
        <w:t>Original</w:t>
      </w:r>
      <w:r>
        <w:rPr>
          <w:b/>
          <w:bCs/>
          <w:sz w:val="22"/>
          <w:szCs w:val="22"/>
        </w:rPr>
        <w:t>’</w:t>
      </w:r>
      <w:r w:rsidRPr="002B370E">
        <w:rPr>
          <w:sz w:val="22"/>
          <w:szCs w:val="22"/>
        </w:rPr>
        <w:t>, and</w:t>
      </w:r>
      <w:r>
        <w:rPr>
          <w:snapToGrid w:val="0"/>
          <w:sz w:val="22"/>
          <w:szCs w:val="22"/>
        </w:rPr>
        <w:t xml:space="preserve"> one</w:t>
      </w:r>
      <w:r>
        <w:rPr>
          <w:sz w:val="22"/>
          <w:szCs w:val="22"/>
        </w:rPr>
        <w:t xml:space="preserve"> copy</w:t>
      </w:r>
      <w:r w:rsidRPr="002B370E">
        <w:rPr>
          <w:sz w:val="22"/>
          <w:szCs w:val="22"/>
        </w:rPr>
        <w:t xml:space="preserve">,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t>8</w:t>
        </w:r>
      </w:fldSimple>
      <w:r w:rsidRPr="002B370E">
        <w:rPr>
          <w:sz w:val="22"/>
          <w:szCs w:val="22"/>
        </w:rPr>
        <w:t xml:space="preserve"> will constitute </w:t>
      </w:r>
      <w:r>
        <w:rPr>
          <w:sz w:val="22"/>
          <w:szCs w:val="22"/>
        </w:rPr>
        <w:t>an irregularity</w:t>
      </w:r>
      <w:r w:rsidRPr="002B370E">
        <w:rPr>
          <w:sz w:val="22"/>
          <w:szCs w:val="22"/>
        </w:rPr>
        <w:t>and may result in rejection of the tender.</w:t>
      </w:r>
    </w:p>
    <w:p w:rsidR="005F15EE" w:rsidRPr="002B370E" w:rsidRDefault="005F15EE"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5F15EE" w:rsidRPr="002B370E" w:rsidRDefault="005F15EE"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5F15EE" w:rsidRPr="002B370E" w:rsidRDefault="005F15EE"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5F15EE" w:rsidRPr="009D164C" w:rsidRDefault="005F15E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2"/>
      </w:r>
      <w:r w:rsidRPr="00157CF6">
        <w:rPr>
          <w:sz w:val="22"/>
          <w:szCs w:val="22"/>
        </w:rPr>
        <w:t>from each legal entity identified in the tender submission form, using the format attached to the tender submission form</w:t>
      </w:r>
      <w:r w:rsidRPr="00D26233">
        <w:rPr>
          <w:sz w:val="22"/>
          <w:szCs w:val="22"/>
        </w:rPr>
        <w:t>.</w:t>
      </w:r>
    </w:p>
    <w:p w:rsidR="005F15EE" w:rsidRPr="001B1598" w:rsidRDefault="005F15E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5F15EE" w:rsidRPr="00B806A1" w:rsidRDefault="005F15E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5F15EE" w:rsidRPr="00BF0BD3" w:rsidRDefault="005F15E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5F15EE" w:rsidRPr="002B370E" w:rsidRDefault="005F15EE"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5F15EE" w:rsidRPr="002B370E" w:rsidRDefault="005F15EE" w:rsidP="003436FE">
      <w:pPr>
        <w:pStyle w:val="BodyTextIndent"/>
        <w:tabs>
          <w:tab w:val="clear" w:pos="567"/>
        </w:tabs>
        <w:spacing w:before="120"/>
        <w:rPr>
          <w:sz w:val="22"/>
          <w:szCs w:val="22"/>
        </w:rPr>
      </w:pPr>
      <w:r>
        <w:rPr>
          <w:sz w:val="22"/>
          <w:szCs w:val="22"/>
        </w:rPr>
        <w:t xml:space="preserve"> (5)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 xml:space="preserve">) is </w:t>
      </w:r>
      <w:r>
        <w:rPr>
          <w:sz w:val="22"/>
          <w:szCs w:val="22"/>
        </w:rPr>
        <w:t>effectively</w:t>
      </w:r>
      <w:r w:rsidRPr="002B370E">
        <w:rPr>
          <w:sz w:val="22"/>
          <w:szCs w:val="22"/>
        </w:rPr>
        <w:t xml:space="preserve">established, to show that it </w:t>
      </w:r>
      <w:r>
        <w:rPr>
          <w:sz w:val="22"/>
          <w:szCs w:val="22"/>
        </w:rPr>
        <w:t>is</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year before the date of submission of </w:t>
      </w:r>
      <w:r w:rsidRPr="002B370E">
        <w:rPr>
          <w:sz w:val="22"/>
          <w:szCs w:val="22"/>
        </w:rPr>
        <w:lastRenderedPageBreak/>
        <w:t xml:space="preserve">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5F15EE" w:rsidRPr="002B370E" w:rsidRDefault="005F15E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5F15EE" w:rsidRPr="002B370E" w:rsidRDefault="005F15EE"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5F15EE" w:rsidRDefault="005F15EE" w:rsidP="003121C6">
      <w:pPr>
        <w:spacing w:before="120" w:after="120"/>
        <w:ind w:left="567" w:hanging="567"/>
        <w:jc w:val="both"/>
        <w:rPr>
          <w:color w:val="000000"/>
          <w:sz w:val="22"/>
          <w:szCs w:val="22"/>
        </w:rPr>
      </w:pPr>
      <w:r>
        <w:rPr>
          <w:color w:val="000000"/>
          <w:sz w:val="22"/>
          <w:szCs w:val="22"/>
        </w:rPr>
        <w:t>(6)</w:t>
      </w:r>
      <w:r>
        <w:rPr>
          <w:color w:val="000000"/>
          <w:sz w:val="22"/>
          <w:szCs w:val="22"/>
        </w:rPr>
        <w:tab/>
      </w:r>
      <w:r w:rsidRPr="0071125A">
        <w:rPr>
          <w:color w:val="000000"/>
          <w:sz w:val="22"/>
          <w:szCs w:val="22"/>
        </w:rPr>
        <w:t xml:space="preserve">Documentary evidence of the financial and economic capacity and/or of the technical and professional capacity according to the selection criteria specified in point 16 of the contractnotice. </w:t>
      </w:r>
      <w:r w:rsidRPr="0071125A">
        <w:rPr>
          <w:sz w:val="22"/>
          <w:szCs w:val="22"/>
        </w:rPr>
        <w:t>(See further Section 2.6.11 of the practical guide).]</w:t>
      </w:r>
    </w:p>
    <w:p w:rsidR="005F15EE" w:rsidRDefault="005F15EE"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5F15EE" w:rsidRPr="002B370E" w:rsidRDefault="005F15EE" w:rsidP="003436FE">
      <w:pPr>
        <w:spacing w:before="120" w:after="120"/>
        <w:jc w:val="both"/>
        <w:rPr>
          <w:sz w:val="22"/>
          <w:szCs w:val="22"/>
        </w:rPr>
      </w:pPr>
      <w:r w:rsidRPr="002B370E">
        <w:rPr>
          <w:sz w:val="22"/>
          <w:szCs w:val="22"/>
        </w:rPr>
        <w:t>Tenderers are reminded that the provision of false information in this tender procedure may lead to</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5F15EE" w:rsidRPr="002B370E" w:rsidRDefault="005F15EE"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5F15EE" w:rsidRPr="00E95026" w:rsidRDefault="005F15EE" w:rsidP="003436FE">
      <w:pPr>
        <w:shd w:val="clear" w:color="auto" w:fill="FFFFFF"/>
        <w:spacing w:before="120" w:after="120"/>
        <w:jc w:val="both"/>
        <w:rPr>
          <w:sz w:val="22"/>
          <w:szCs w:val="22"/>
        </w:rPr>
      </w:pPr>
      <w:r w:rsidRPr="00E95026">
        <w:rPr>
          <w:sz w:val="22"/>
          <w:szCs w:val="22"/>
        </w:rPr>
        <w:t>The financial offer mus</w:t>
      </w:r>
      <w:r>
        <w:rPr>
          <w:sz w:val="22"/>
          <w:szCs w:val="22"/>
        </w:rPr>
        <w:t xml:space="preserve">t be presented as an amount in </w:t>
      </w:r>
      <w:r w:rsidRPr="00E95026">
        <w:rPr>
          <w:sz w:val="22"/>
          <w:szCs w:val="22"/>
        </w:rPr>
        <w:t>Euro and must be submitted using the template for the global-price version of Annex V to part B of this tender dossier. The electronic version of this document ‘B8 — Budget for a global-price contract’ can be found on the website</w:t>
      </w:r>
    </w:p>
    <w:p w:rsidR="005F15EE" w:rsidRPr="00E95026" w:rsidRDefault="00C56FC1" w:rsidP="003436FE">
      <w:pPr>
        <w:shd w:val="clear" w:color="auto" w:fill="FFFFFF"/>
        <w:spacing w:before="120" w:after="120"/>
        <w:jc w:val="both"/>
        <w:rPr>
          <w:color w:val="0000FF"/>
          <w:sz w:val="22"/>
          <w:szCs w:val="22"/>
        </w:rPr>
      </w:pPr>
      <w:hyperlink r:id="rId8" w:history="1">
        <w:r w:rsidR="005F15EE" w:rsidRPr="00E95026">
          <w:rPr>
            <w:rStyle w:val="Hyperlink"/>
            <w:sz w:val="22"/>
            <w:szCs w:val="22"/>
          </w:rPr>
          <w:t>http://ec.europa.eu/europeaid/prag/document.do</w:t>
        </w:r>
      </w:hyperlink>
      <w:r w:rsidR="005F15EE" w:rsidRPr="00E95026">
        <w:rPr>
          <w:sz w:val="22"/>
          <w:szCs w:val="22"/>
        </w:rPr>
        <w:t>.</w:t>
      </w:r>
    </w:p>
    <w:p w:rsidR="005F15EE" w:rsidRPr="002B370E" w:rsidRDefault="005F15EE" w:rsidP="003436FE">
      <w:pPr>
        <w:shd w:val="clear" w:color="auto" w:fill="FFFFFF"/>
        <w:spacing w:before="120" w:after="120"/>
        <w:jc w:val="both"/>
        <w:rPr>
          <w:sz w:val="22"/>
          <w:szCs w:val="22"/>
        </w:rPr>
      </w:pPr>
      <w:r w:rsidRPr="00E95026">
        <w:rPr>
          <w:sz w:val="22"/>
          <w:szCs w:val="22"/>
        </w:rPr>
        <w:t>The global price may be broken down by outputs if required from the terms of reference.]</w:t>
      </w:r>
    </w:p>
    <w:p w:rsidR="005F15EE" w:rsidRPr="002B370E" w:rsidRDefault="005F15E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notice, is </w:t>
      </w:r>
      <w:r w:rsidR="002C5D47">
        <w:rPr>
          <w:sz w:val="22"/>
          <w:szCs w:val="22"/>
        </w:rPr>
        <w:t xml:space="preserve">20000 </w:t>
      </w:r>
      <w:r>
        <w:rPr>
          <w:sz w:val="22"/>
          <w:szCs w:val="22"/>
        </w:rPr>
        <w:t xml:space="preserve"> </w:t>
      </w:r>
      <w:r w:rsidRPr="00E95026">
        <w:rPr>
          <w:sz w:val="22"/>
          <w:szCs w:val="22"/>
        </w:rPr>
        <w:t>EUR</w:t>
      </w:r>
      <w:r w:rsidR="00B86020">
        <w:rPr>
          <w:sz w:val="22"/>
          <w:szCs w:val="22"/>
        </w:rPr>
        <w:t>,4000 Eur per expert</w:t>
      </w:r>
      <w:r w:rsidR="002C5D47">
        <w:rPr>
          <w:sz w:val="22"/>
          <w:szCs w:val="22"/>
        </w:rPr>
        <w:t>.</w:t>
      </w:r>
      <w:r w:rsidRPr="005D1583">
        <w:rPr>
          <w:sz w:val="22"/>
          <w:szCs w:val="22"/>
        </w:rPr>
        <w:t xml:space="preserve"> </w:t>
      </w:r>
      <w:r w:rsidRPr="002B370E">
        <w:rPr>
          <w:sz w:val="22"/>
          <w:szCs w:val="22"/>
        </w:rPr>
        <w:t xml:space="preserve">Payments under this contract will be made in </w:t>
      </w:r>
      <w:r>
        <w:rPr>
          <w:sz w:val="22"/>
          <w:szCs w:val="22"/>
        </w:rPr>
        <w:t>the currency of the tender.</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Variant solutions</w:t>
      </w:r>
    </w:p>
    <w:p w:rsidR="005F15EE" w:rsidRPr="002B370E" w:rsidRDefault="005F15EE"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5F15EE" w:rsidRPr="002B370E" w:rsidRDefault="005F15E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ofnon-award</w:t>
      </w:r>
      <w:r w:rsidRPr="002B370E">
        <w:rPr>
          <w:sz w:val="22"/>
          <w:szCs w:val="22"/>
        </w:rPr>
        <w:t xml:space="preserve">. </w:t>
      </w:r>
    </w:p>
    <w:p w:rsidR="005F15EE" w:rsidRPr="002B370E" w:rsidRDefault="005F15EE"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5F15EE" w:rsidRPr="002B370E" w:rsidRDefault="005F15EE" w:rsidP="003436FE">
      <w:pPr>
        <w:spacing w:before="120" w:after="120"/>
        <w:jc w:val="both"/>
        <w:rPr>
          <w:sz w:val="22"/>
          <w:szCs w:val="22"/>
        </w:rPr>
      </w:pPr>
      <w:r w:rsidRPr="002B370E">
        <w:rPr>
          <w:sz w:val="22"/>
          <w:szCs w:val="22"/>
        </w:rPr>
        <w:t xml:space="preserve">The tender dossier should be clear enough to avoid </w:t>
      </w:r>
      <w:r>
        <w:rPr>
          <w:sz w:val="22"/>
          <w:szCs w:val="22"/>
        </w:rPr>
        <w:t>tenderer</w:t>
      </w:r>
      <w:r w:rsidRPr="002B370E">
        <w:rPr>
          <w:sz w:val="22"/>
          <w:szCs w:val="22"/>
        </w:rPr>
        <w:t xml:space="preserv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5F15EE" w:rsidRPr="002B370E" w:rsidRDefault="005F15EE" w:rsidP="003436FE">
      <w:pPr>
        <w:keepNext/>
        <w:spacing w:before="120" w:after="120"/>
        <w:jc w:val="both"/>
        <w:rPr>
          <w:sz w:val="22"/>
          <w:szCs w:val="22"/>
        </w:rPr>
      </w:pPr>
      <w:r w:rsidRPr="002B370E">
        <w:rPr>
          <w:sz w:val="22"/>
          <w:szCs w:val="22"/>
        </w:rPr>
        <w:lastRenderedPageBreak/>
        <w:t>Tenderers may submit questions in writing to the following address up to 21 days before the deadline for submission of tenders, specifying the publication reference and the contract title:</w:t>
      </w:r>
    </w:p>
    <w:p w:rsidR="005F15EE" w:rsidRPr="00796824" w:rsidRDefault="005F15EE" w:rsidP="00E95026">
      <w:pPr>
        <w:ind w:left="357" w:right="357"/>
        <w:jc w:val="center"/>
        <w:rPr>
          <w:i/>
          <w:iCs/>
          <w:sz w:val="22"/>
          <w:szCs w:val="22"/>
        </w:rPr>
      </w:pPr>
      <w:r w:rsidRPr="002B370E">
        <w:rPr>
          <w:sz w:val="22"/>
          <w:szCs w:val="22"/>
        </w:rPr>
        <w:t>&lt;</w:t>
      </w:r>
      <w:r w:rsidRPr="00E95026">
        <w:rPr>
          <w:i/>
          <w:iCs/>
          <w:snapToGrid w:val="0"/>
          <w:sz w:val="22"/>
          <w:szCs w:val="22"/>
        </w:rPr>
        <w:t xml:space="preserve"> </w:t>
      </w: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DB64C6" w:rsidRDefault="005F15EE" w:rsidP="00E95026">
      <w:pPr>
        <w:pStyle w:val="BodyText"/>
        <w:jc w:val="center"/>
        <w:rPr>
          <w:i/>
          <w:iCs/>
          <w:sz w:val="22"/>
          <w:szCs w:val="22"/>
          <w:lang w:eastAsia="ar-SA"/>
        </w:rPr>
      </w:pPr>
      <w:r>
        <w:rPr>
          <w:i/>
          <w:iCs/>
          <w:sz w:val="22"/>
          <w:szCs w:val="22"/>
          <w:lang w:eastAsia="ar-SA"/>
        </w:rPr>
        <w:t xml:space="preserve">Phone No.: 047 251211 or cell phone 076369010 </w:t>
      </w:r>
    </w:p>
    <w:p w:rsidR="005F15EE" w:rsidRPr="00DB64C6" w:rsidRDefault="005F15EE" w:rsidP="00E95026">
      <w:pPr>
        <w:pStyle w:val="BodyText"/>
        <w:rPr>
          <w:i/>
          <w:iCs/>
          <w:sz w:val="22"/>
          <w:szCs w:val="22"/>
          <w:lang w:eastAsia="ar-SA"/>
        </w:rPr>
      </w:pPr>
    </w:p>
    <w:p w:rsidR="005F15EE" w:rsidRPr="00DB64C6" w:rsidRDefault="005F15EE" w:rsidP="00E95026">
      <w:pPr>
        <w:pStyle w:val="BodyText"/>
        <w:jc w:val="center"/>
        <w:rPr>
          <w:i/>
          <w:iCs/>
          <w:sz w:val="22"/>
          <w:szCs w:val="22"/>
          <w:lang w:eastAsia="ar-SA"/>
        </w:rPr>
      </w:pPr>
      <w:r w:rsidRPr="00DB64C6">
        <w:rPr>
          <w:i/>
          <w:iCs/>
          <w:sz w:val="22"/>
          <w:szCs w:val="22"/>
          <w:lang w:eastAsia="ar-SA"/>
        </w:rPr>
        <w:t>E-mail: kbbitola@gmail.com</w:t>
      </w:r>
    </w:p>
    <w:p w:rsidR="005F15EE" w:rsidRPr="002B370E" w:rsidRDefault="005F15EE" w:rsidP="003436FE">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5F15EE" w:rsidRDefault="005F15EE"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5F15EE" w:rsidRPr="002B370E" w:rsidRDefault="005F15EE" w:rsidP="003436FE">
      <w:pPr>
        <w:pStyle w:val="BodyText"/>
        <w:spacing w:before="120" w:after="120"/>
        <w:jc w:val="both"/>
        <w:rPr>
          <w:sz w:val="22"/>
          <w:szCs w:val="22"/>
        </w:rPr>
      </w:pPr>
      <w:r>
        <w:rPr>
          <w:sz w:val="22"/>
          <w:szCs w:val="22"/>
        </w:rPr>
        <w:t xml:space="preserve">No information meeting or site visit is foreseen. </w:t>
      </w:r>
    </w:p>
    <w:p w:rsidR="005F15EE" w:rsidRPr="002B370E" w:rsidRDefault="005F15EE" w:rsidP="003436FE">
      <w:pPr>
        <w:keepNext/>
        <w:numPr>
          <w:ilvl w:val="0"/>
          <w:numId w:val="26"/>
        </w:numPr>
        <w:spacing w:before="120" w:after="120"/>
        <w:jc w:val="both"/>
        <w:rPr>
          <w:b/>
          <w:bCs/>
          <w:sz w:val="24"/>
          <w:szCs w:val="24"/>
        </w:rPr>
      </w:pPr>
      <w:bookmarkStart w:id="2" w:name="_Ref499614274"/>
      <w:bookmarkStart w:id="3" w:name="_Ref499982672"/>
      <w:r w:rsidRPr="002B370E">
        <w:rPr>
          <w:b/>
          <w:bCs/>
          <w:sz w:val="24"/>
          <w:szCs w:val="24"/>
        </w:rPr>
        <w:t>Submission of tenders</w:t>
      </w:r>
      <w:bookmarkEnd w:id="2"/>
      <w:bookmarkEnd w:id="3"/>
    </w:p>
    <w:p w:rsidR="005F15EE" w:rsidRPr="002B370E" w:rsidRDefault="005F15EE"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2B370E">
        <w:rPr>
          <w:sz w:val="22"/>
          <w:szCs w:val="22"/>
        </w:rPr>
        <w:t>before</w:t>
      </w:r>
      <w:r w:rsidR="00B86020">
        <w:rPr>
          <w:sz w:val="22"/>
          <w:szCs w:val="22"/>
        </w:rPr>
        <w:t xml:space="preserve"> 20</w:t>
      </w:r>
      <w:r w:rsidR="002C5D47">
        <w:rPr>
          <w:sz w:val="22"/>
          <w:szCs w:val="22"/>
        </w:rPr>
        <w:t>.07.2020</w:t>
      </w:r>
      <w:r w:rsidR="007A3281">
        <w:rPr>
          <w:sz w:val="22"/>
          <w:szCs w:val="22"/>
        </w:rPr>
        <w:t xml:space="preserve"> 14.00.</w:t>
      </w:r>
      <w:r w:rsidRPr="002B370E">
        <w:rPr>
          <w:sz w:val="22"/>
          <w:szCs w:val="22"/>
        </w:rPr>
        <w:t xml:space="preserve"> They must include the requested documents in clause 4 above and be s</w:t>
      </w:r>
      <w:r>
        <w:rPr>
          <w:sz w:val="22"/>
          <w:szCs w:val="22"/>
        </w:rPr>
        <w:t>ent</w:t>
      </w:r>
      <w:r w:rsidRPr="002B370E">
        <w:rPr>
          <w:sz w:val="22"/>
          <w:szCs w:val="22"/>
        </w:rPr>
        <w:t>:</w:t>
      </w:r>
    </w:p>
    <w:p w:rsidR="005F15EE" w:rsidRPr="002B370E" w:rsidRDefault="005F15EE"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3"/>
      </w:r>
      <w:r w:rsidRPr="00D44374">
        <w:rPr>
          <w:sz w:val="22"/>
          <w:szCs w:val="22"/>
        </w:rPr>
        <w:t xml:space="preserve">, </w:t>
      </w:r>
      <w:r w:rsidRPr="002B370E">
        <w:rPr>
          <w:sz w:val="22"/>
          <w:szCs w:val="22"/>
        </w:rPr>
        <w:t>to:</w:t>
      </w:r>
    </w:p>
    <w:p w:rsidR="005F15EE" w:rsidRPr="00796824" w:rsidRDefault="005F15EE" w:rsidP="00E95026">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B53239" w:rsidRDefault="005F15EE" w:rsidP="00E95026">
      <w:pPr>
        <w:pStyle w:val="BodyText"/>
        <w:jc w:val="center"/>
        <w:rPr>
          <w:i/>
          <w:iCs/>
          <w:sz w:val="22"/>
          <w:szCs w:val="22"/>
          <w:lang w:val="es-CL" w:eastAsia="ar-SA"/>
        </w:rPr>
      </w:pPr>
      <w:r>
        <w:rPr>
          <w:i/>
          <w:iCs/>
          <w:sz w:val="22"/>
          <w:szCs w:val="22"/>
          <w:lang w:val="es-CL" w:eastAsia="ar-SA"/>
        </w:rPr>
        <w:t>Phone No.: 047 251211</w:t>
      </w:r>
    </w:p>
    <w:p w:rsidR="005F15EE" w:rsidRPr="00B53239" w:rsidRDefault="005F15EE" w:rsidP="00E95026">
      <w:pPr>
        <w:pStyle w:val="BodyText"/>
        <w:rPr>
          <w:i/>
          <w:iCs/>
          <w:sz w:val="22"/>
          <w:szCs w:val="22"/>
          <w:lang w:val="es-CL" w:eastAsia="ar-SA"/>
        </w:rPr>
      </w:pPr>
    </w:p>
    <w:p w:rsidR="005F15EE" w:rsidRPr="00B53239" w:rsidRDefault="005F15EE" w:rsidP="00E95026">
      <w:pPr>
        <w:pStyle w:val="BodyText"/>
        <w:jc w:val="center"/>
        <w:rPr>
          <w:i/>
          <w:iCs/>
          <w:sz w:val="22"/>
          <w:szCs w:val="22"/>
          <w:lang w:val="es-CL" w:eastAsia="ar-SA"/>
        </w:rPr>
      </w:pPr>
      <w:r w:rsidRPr="00B53239">
        <w:rPr>
          <w:i/>
          <w:iCs/>
          <w:sz w:val="22"/>
          <w:szCs w:val="22"/>
          <w:lang w:val="es-CL" w:eastAsia="ar-SA"/>
        </w:rPr>
        <w:t>E-ma</w:t>
      </w:r>
      <w:r>
        <w:rPr>
          <w:i/>
          <w:iCs/>
          <w:sz w:val="22"/>
          <w:szCs w:val="22"/>
          <w:lang w:val="es-CL" w:eastAsia="ar-SA"/>
        </w:rPr>
        <w:t>il: kbbitola@gmail.com</w:t>
      </w:r>
    </w:p>
    <w:p w:rsidR="005F15EE" w:rsidRPr="002B370E" w:rsidRDefault="005F15EE" w:rsidP="00E95026">
      <w:pPr>
        <w:keepNext/>
        <w:keepLines/>
        <w:numPr>
          <w:ilvl w:val="0"/>
          <w:numId w:val="39"/>
        </w:numPr>
        <w:spacing w:before="120" w:after="120"/>
        <w:jc w:val="both"/>
        <w:rPr>
          <w:sz w:val="22"/>
          <w:szCs w:val="22"/>
        </w:rPr>
      </w:pPr>
    </w:p>
    <w:p w:rsidR="005F15EE" w:rsidRDefault="005F15EE" w:rsidP="00E95026">
      <w:pPr>
        <w:pStyle w:val="Blockquote"/>
        <w:keepNext/>
        <w:keepLines/>
        <w:spacing w:before="120" w:after="120"/>
        <w:ind w:left="720"/>
        <w:jc w:val="center"/>
        <w:rPr>
          <w:rStyle w:val="Emphasis"/>
          <w:i w:val="0"/>
          <w:iCs w:val="0"/>
        </w:rPr>
      </w:pPr>
      <w:r w:rsidRPr="009A2407">
        <w:rPr>
          <w:i/>
          <w:iCs/>
          <w:sz w:val="22"/>
          <w:szCs w:val="22"/>
          <w:lang w:val="en-GB"/>
        </w:rPr>
        <w:t>Attention to M</w:t>
      </w:r>
      <w:r>
        <w:rPr>
          <w:i/>
          <w:iCs/>
          <w:sz w:val="22"/>
          <w:szCs w:val="22"/>
          <w:lang w:val="en-GB"/>
        </w:rPr>
        <w:t>rs.Sonja Ciunovska</w:t>
      </w:r>
      <w:r w:rsidRPr="009A2407">
        <w:rPr>
          <w:rStyle w:val="Emphasis"/>
          <w:i w:val="0"/>
          <w:iCs w:val="0"/>
        </w:rPr>
        <w:br/>
      </w:r>
    </w:p>
    <w:p w:rsidR="005F15EE" w:rsidRPr="002B370E" w:rsidRDefault="005F15EE" w:rsidP="00E95026">
      <w:pPr>
        <w:pStyle w:val="Blockquote"/>
        <w:keepNext/>
        <w:keepLines/>
        <w:spacing w:before="120" w:after="120"/>
        <w:jc w:val="center"/>
      </w:pPr>
      <w:r w:rsidRPr="002B370E">
        <w:rPr>
          <w:b/>
          <w:bCs/>
        </w:rPr>
        <w:t>OR</w:t>
      </w:r>
      <w:r w:rsidRPr="002B370E">
        <w:rPr>
          <w:rStyle w:val="Strong"/>
          <w:b w:val="0"/>
          <w:bCs w:val="0"/>
          <w:sz w:val="22"/>
          <w:szCs w:val="22"/>
        </w:rPr>
        <w:t>hand delivered</w:t>
      </w:r>
      <w:r w:rsidRPr="005A61EC">
        <w:t>by the participant in person or by an agent</w:t>
      </w:r>
      <w:r w:rsidRPr="00D225CC">
        <w:rPr>
          <w:rStyle w:val="Strong"/>
          <w:b w:val="0"/>
          <w:bCs w:val="0"/>
          <w:sz w:val="22"/>
          <w:szCs w:val="22"/>
        </w:rPr>
        <w:t xml:space="preserve"> directly</w:t>
      </w:r>
      <w:r w:rsidRPr="00D225CC">
        <w:t xml:space="preserve"> to</w:t>
      </w:r>
      <w:r>
        <w:t xml:space="preserve"> the premises of</w:t>
      </w:r>
      <w:r w:rsidRPr="00D225CC">
        <w:t xml:space="preserve"> the </w:t>
      </w:r>
      <w:r>
        <w:t>c</w:t>
      </w:r>
      <w:r w:rsidRPr="00D225CC">
        <w:t xml:space="preserve">ontracting </w:t>
      </w:r>
      <w:r>
        <w:t>a</w:t>
      </w:r>
      <w:r w:rsidRPr="00D225CC">
        <w:t xml:space="preserve">uthorityin return for a </w:t>
      </w:r>
      <w:r w:rsidRPr="00D225CC">
        <w:rPr>
          <w:rStyle w:val="Strong"/>
          <w:b w:val="0"/>
          <w:bCs w:val="0"/>
          <w:sz w:val="22"/>
          <w:szCs w:val="22"/>
        </w:rPr>
        <w:t>signed and dated receipt</w:t>
      </w:r>
      <w:r w:rsidRPr="005A61EC">
        <w:t>, in which case the evid</w:t>
      </w:r>
      <w:r>
        <w:t xml:space="preserve">ence shall be constituted by this acknowledgement of receipt, </w:t>
      </w:r>
      <w:r w:rsidRPr="002B370E">
        <w:t>to:</w:t>
      </w:r>
    </w:p>
    <w:p w:rsidR="005F15EE" w:rsidRDefault="005F15EE" w:rsidP="00E95026">
      <w:pPr>
        <w:pStyle w:val="Blockquote"/>
        <w:spacing w:before="120" w:after="120"/>
        <w:jc w:val="center"/>
        <w:rPr>
          <w:i/>
          <w:iCs/>
          <w:sz w:val="22"/>
          <w:szCs w:val="22"/>
          <w:lang w:val="en-GB"/>
        </w:rPr>
      </w:pPr>
      <w:r>
        <w:rPr>
          <w:i/>
          <w:iCs/>
          <w:sz w:val="22"/>
          <w:szCs w:val="22"/>
          <w:lang w:val="en-GB"/>
        </w:rPr>
        <w:t>Attention toMrs.Sonja Ciunovsa</w:t>
      </w:r>
      <w:r w:rsidRPr="009A2407">
        <w:rPr>
          <w:i/>
          <w:iCs/>
          <w:sz w:val="22"/>
          <w:szCs w:val="22"/>
          <w:lang w:val="en-GB"/>
        </w:rPr>
        <w:t>,</w:t>
      </w:r>
    </w:p>
    <w:p w:rsidR="005F15EE" w:rsidRPr="00796824" w:rsidRDefault="005F15EE" w:rsidP="00E95026">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DB64C6" w:rsidRDefault="005F15EE" w:rsidP="00E95026">
      <w:pPr>
        <w:pStyle w:val="BodyText"/>
        <w:jc w:val="center"/>
        <w:rPr>
          <w:i/>
          <w:iCs/>
          <w:sz w:val="22"/>
          <w:szCs w:val="22"/>
          <w:lang w:eastAsia="ar-SA"/>
        </w:rPr>
      </w:pPr>
      <w:r w:rsidRPr="00DB64C6">
        <w:rPr>
          <w:i/>
          <w:iCs/>
          <w:sz w:val="22"/>
          <w:szCs w:val="22"/>
          <w:lang w:eastAsia="ar-SA"/>
        </w:rPr>
        <w:t>Phone No.: 047 251211</w:t>
      </w:r>
    </w:p>
    <w:p w:rsidR="005F15EE" w:rsidRPr="00DB64C6" w:rsidRDefault="005F15EE" w:rsidP="00E95026">
      <w:pPr>
        <w:pStyle w:val="BodyText"/>
        <w:rPr>
          <w:i/>
          <w:iCs/>
          <w:sz w:val="22"/>
          <w:szCs w:val="22"/>
          <w:lang w:eastAsia="ar-SA"/>
        </w:rPr>
      </w:pPr>
    </w:p>
    <w:p w:rsidR="005F15EE" w:rsidRDefault="005F15EE" w:rsidP="00E95026">
      <w:pPr>
        <w:pStyle w:val="Blockquote"/>
        <w:spacing w:before="120" w:after="120"/>
        <w:jc w:val="center"/>
        <w:rPr>
          <w:rStyle w:val="Emphasis"/>
          <w:i w:val="0"/>
          <w:iCs w:val="0"/>
          <w:sz w:val="22"/>
          <w:szCs w:val="22"/>
          <w:lang w:val="en-GB"/>
        </w:rPr>
      </w:pPr>
      <w:r w:rsidRPr="00DB64C6">
        <w:rPr>
          <w:i/>
          <w:iCs/>
          <w:sz w:val="22"/>
          <w:szCs w:val="22"/>
          <w:lang w:eastAsia="ar-SA"/>
        </w:rPr>
        <w:t>E-mail: kbbitola@gmail.com</w:t>
      </w:r>
      <w:r w:rsidRPr="002B370E">
        <w:rPr>
          <w:sz w:val="22"/>
          <w:szCs w:val="22"/>
          <w:lang w:val="en-GB"/>
        </w:rPr>
        <w:br/>
      </w:r>
    </w:p>
    <w:p w:rsidR="005F15EE" w:rsidRDefault="005F15E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5F15EE" w:rsidRDefault="005F15EE" w:rsidP="009A733A">
      <w:pPr>
        <w:pStyle w:val="Blockquote"/>
        <w:ind w:left="0" w:right="26"/>
        <w:jc w:val="both"/>
        <w:rPr>
          <w:sz w:val="22"/>
          <w:szCs w:val="22"/>
          <w:lang w:val="en-GB"/>
        </w:rPr>
      </w:pPr>
      <w:r>
        <w:rPr>
          <w:sz w:val="22"/>
          <w:szCs w:val="22"/>
          <w:lang w:val="en-GB"/>
        </w:rPr>
        <w:t xml:space="preserve">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w:t>
      </w:r>
      <w:r>
        <w:rPr>
          <w:sz w:val="22"/>
          <w:szCs w:val="22"/>
          <w:lang w:val="en-GB"/>
        </w:rPr>
        <w:lastRenderedPageBreak/>
        <w:t>procedure or jeopardise decisions already taken and notified.</w:t>
      </w:r>
    </w:p>
    <w:p w:rsidR="005F15EE" w:rsidRDefault="005F15EE" w:rsidP="003436FE">
      <w:pPr>
        <w:spacing w:before="120" w:after="120"/>
        <w:jc w:val="both"/>
        <w:rPr>
          <w:rStyle w:val="Strong"/>
          <w:sz w:val="22"/>
          <w:szCs w:val="22"/>
        </w:rPr>
      </w:pPr>
    </w:p>
    <w:p w:rsidR="005F15EE" w:rsidRPr="002B370E" w:rsidRDefault="005F15E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w:t>
      </w:r>
      <w:r w:rsidR="008F5B61">
        <w:rPr>
          <w:sz w:val="22"/>
          <w:szCs w:val="22"/>
        </w:rPr>
        <w:t xml:space="preserve">, statements of exclusivity </w:t>
      </w:r>
      <w:bookmarkStart w:id="4" w:name="_GoBack"/>
      <w:bookmarkEnd w:id="4"/>
      <w:r w:rsidRPr="002B370E">
        <w:rPr>
          <w:sz w:val="22"/>
          <w:szCs w:val="22"/>
        </w:rPr>
        <w:t>and declarations).</w:t>
      </w:r>
    </w:p>
    <w:p w:rsidR="005F15EE" w:rsidRPr="002B370E" w:rsidRDefault="005F15EE" w:rsidP="003436FE">
      <w:pPr>
        <w:spacing w:before="120" w:after="120"/>
        <w:jc w:val="both"/>
        <w:rPr>
          <w:sz w:val="22"/>
          <w:szCs w:val="22"/>
        </w:rPr>
      </w:pPr>
    </w:p>
    <w:p w:rsidR="005F15EE" w:rsidRPr="002B370E" w:rsidRDefault="005F15E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5F15EE" w:rsidRPr="002B370E" w:rsidRDefault="005F15E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5F15EE" w:rsidRPr="001161DE" w:rsidRDefault="005F15EE" w:rsidP="001161DE">
      <w:pPr>
        <w:pStyle w:val="Subtitle"/>
        <w:spacing w:after="240"/>
        <w:rPr>
          <w:sz w:val="20"/>
          <w:szCs w:val="20"/>
          <w:lang w:val="en-US"/>
        </w:rPr>
      </w:pPr>
      <w:r w:rsidRPr="001161DE">
        <w:rPr>
          <w:lang w:val="en-US"/>
        </w:rPr>
        <w:t xml:space="preserve">the reference code of the tender procedure (i.e. </w:t>
      </w:r>
      <w:r w:rsidR="00C523F4">
        <w:rPr>
          <w:sz w:val="20"/>
          <w:szCs w:val="20"/>
          <w:lang w:val="en-US"/>
        </w:rPr>
        <w:t>CN1 – SO1.2 – SC027</w:t>
      </w:r>
      <w:r>
        <w:rPr>
          <w:sz w:val="20"/>
          <w:szCs w:val="20"/>
          <w:lang w:val="mk-MK"/>
        </w:rPr>
        <w:t xml:space="preserve"> </w:t>
      </w:r>
      <w:r w:rsidR="00C523F4">
        <w:rPr>
          <w:sz w:val="20"/>
          <w:szCs w:val="20"/>
          <w:lang w:val="en-GB"/>
        </w:rPr>
        <w:t>Tender 5</w:t>
      </w:r>
      <w:r w:rsidRPr="00E95026">
        <w:rPr>
          <w:sz w:val="20"/>
          <w:szCs w:val="20"/>
          <w:lang w:val="en-GB"/>
        </w:rPr>
        <w:t>/20</w:t>
      </w:r>
      <w:r w:rsidR="00C523F4">
        <w:rPr>
          <w:sz w:val="20"/>
          <w:szCs w:val="20"/>
          <w:lang w:val="en-GB"/>
        </w:rPr>
        <w:t>20</w:t>
      </w:r>
      <w:r w:rsidRPr="001161DE">
        <w:rPr>
          <w:lang w:val="en-US"/>
        </w:rPr>
        <w:t>);</w:t>
      </w:r>
    </w:p>
    <w:p w:rsidR="005F15EE" w:rsidRPr="002B370E" w:rsidRDefault="005F15EE" w:rsidP="001161DE">
      <w:pPr>
        <w:spacing w:before="120" w:after="120"/>
        <w:ind w:left="142"/>
        <w:rPr>
          <w:sz w:val="22"/>
          <w:szCs w:val="22"/>
        </w:rPr>
      </w:pPr>
    </w:p>
    <w:p w:rsidR="005F15EE" w:rsidRPr="002B370E" w:rsidRDefault="005F15E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 xml:space="preserve">’ and </w:t>
      </w:r>
      <w:r>
        <w:rPr>
          <w:sz w:val="22"/>
          <w:szCs w:val="22"/>
          <w:lang w:val="mk-MK"/>
        </w:rPr>
        <w:t>не отворај</w:t>
      </w:r>
    </w:p>
    <w:p w:rsidR="005F15EE" w:rsidRPr="002B370E" w:rsidRDefault="005F15E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5F15EE" w:rsidRPr="002B370E" w:rsidRDefault="005F15EE"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5F15EE" w:rsidRPr="002B370E" w:rsidRDefault="005F15EE"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5F15EE" w:rsidRPr="002B370E" w:rsidRDefault="005F15E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5F15EE" w:rsidRPr="002B370E" w:rsidRDefault="005F15E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5F15EE" w:rsidRPr="002B370E" w:rsidRDefault="005F15E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5F15EE" w:rsidRPr="002B370E" w:rsidRDefault="005F15EE" w:rsidP="003436FE">
      <w:pPr>
        <w:numPr>
          <w:ilvl w:val="0"/>
          <w:numId w:val="26"/>
        </w:numPr>
        <w:spacing w:before="120" w:after="120"/>
        <w:jc w:val="both"/>
        <w:rPr>
          <w:b/>
          <w:bCs/>
          <w:sz w:val="24"/>
          <w:szCs w:val="24"/>
        </w:rPr>
      </w:pPr>
      <w:r w:rsidRPr="002B370E">
        <w:rPr>
          <w:b/>
          <w:bCs/>
          <w:sz w:val="24"/>
          <w:szCs w:val="24"/>
        </w:rPr>
        <w:t>Ownership of tenders</w:t>
      </w:r>
    </w:p>
    <w:p w:rsidR="005F15EE" w:rsidRPr="002B370E" w:rsidRDefault="005F15EE"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5F15EE" w:rsidRPr="002B370E" w:rsidRDefault="005F15EE" w:rsidP="003436FE">
      <w:pPr>
        <w:numPr>
          <w:ilvl w:val="0"/>
          <w:numId w:val="26"/>
        </w:numPr>
        <w:spacing w:before="120" w:after="120"/>
        <w:jc w:val="both"/>
        <w:rPr>
          <w:b/>
          <w:bCs/>
          <w:sz w:val="24"/>
          <w:szCs w:val="24"/>
        </w:rPr>
      </w:pPr>
      <w:r w:rsidRPr="002B370E">
        <w:rPr>
          <w:b/>
          <w:bCs/>
          <w:sz w:val="24"/>
          <w:szCs w:val="24"/>
        </w:rPr>
        <w:t>Evaluation of tenders</w:t>
      </w:r>
    </w:p>
    <w:p w:rsidR="005F15EE" w:rsidRPr="002B370E" w:rsidRDefault="005F15EE"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5F15EE" w:rsidRPr="002B370E" w:rsidRDefault="005F15E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5F15EE" w:rsidRDefault="005F15E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9" w:history="1">
        <w:r w:rsidRPr="005D1583">
          <w:rPr>
            <w:rStyle w:val="Hyperlink"/>
            <w:sz w:val="22"/>
            <w:szCs w:val="22"/>
          </w:rPr>
          <w:t>http://ec.europa.eu/europeaid/prag/document.do</w:t>
        </w:r>
      </w:hyperlink>
      <w:r w:rsidRPr="0059570B">
        <w:rPr>
          <w:sz w:val="22"/>
          <w:szCs w:val="22"/>
        </w:rPr>
        <w:t>).</w:t>
      </w:r>
    </w:p>
    <w:p w:rsidR="005F15EE" w:rsidRPr="002B370E" w:rsidRDefault="005F15EE"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p>
    <w:p w:rsidR="005F15EE" w:rsidRPr="001161DE" w:rsidRDefault="005F15EE" w:rsidP="00294800">
      <w:pPr>
        <w:spacing w:before="120" w:after="120"/>
        <w:jc w:val="both"/>
        <w:rPr>
          <w:sz w:val="22"/>
          <w:szCs w:val="22"/>
          <w:lang w:val="mk-MK"/>
        </w:rPr>
      </w:pPr>
      <w:r w:rsidRPr="001161DE">
        <w:rPr>
          <w:sz w:val="22"/>
          <w:szCs w:val="22"/>
        </w:rPr>
        <w:t>No interviews are foreseen.</w:t>
      </w:r>
      <w:r>
        <w:rPr>
          <w:sz w:val="22"/>
          <w:szCs w:val="22"/>
        </w:rPr>
        <w:t xml:space="preserve"> </w:t>
      </w:r>
    </w:p>
    <w:p w:rsidR="005F15EE" w:rsidRPr="002B370E" w:rsidRDefault="005F15EE"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5F15EE" w:rsidRPr="002B370E" w:rsidRDefault="005F15E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points or more). Tenders exceeding the maximum budget available for the contract </w:t>
      </w:r>
      <w:r>
        <w:rPr>
          <w:sz w:val="22"/>
          <w:szCs w:val="22"/>
        </w:rPr>
        <w:t xml:space="preserve">are unacceptable and </w:t>
      </w:r>
      <w:r w:rsidRPr="002B370E">
        <w:rPr>
          <w:sz w:val="22"/>
          <w:szCs w:val="22"/>
        </w:rPr>
        <w:t>will be eliminated.</w:t>
      </w:r>
    </w:p>
    <w:p w:rsidR="005F15EE" w:rsidRPr="002B370E" w:rsidRDefault="005F15EE" w:rsidP="003436FE">
      <w:pPr>
        <w:keepNext/>
        <w:spacing w:before="120" w:after="120"/>
        <w:jc w:val="both"/>
        <w:rPr>
          <w:b/>
          <w:bCs/>
          <w:sz w:val="22"/>
          <w:szCs w:val="22"/>
          <w:u w:val="single"/>
        </w:rPr>
      </w:pPr>
      <w:r w:rsidRPr="002B370E">
        <w:rPr>
          <w:b/>
          <w:bCs/>
          <w:sz w:val="22"/>
          <w:szCs w:val="22"/>
        </w:rPr>
        <w:lastRenderedPageBreak/>
        <w:t>12.3</w:t>
      </w:r>
      <w:r>
        <w:rPr>
          <w:b/>
          <w:bCs/>
          <w:sz w:val="22"/>
          <w:szCs w:val="22"/>
        </w:rPr>
        <w:t>.</w:t>
      </w:r>
      <w:r>
        <w:rPr>
          <w:b/>
          <w:bCs/>
          <w:sz w:val="22"/>
          <w:szCs w:val="22"/>
        </w:rPr>
        <w:tab/>
      </w:r>
      <w:r w:rsidRPr="002B370E">
        <w:rPr>
          <w:b/>
          <w:bCs/>
          <w:sz w:val="22"/>
          <w:szCs w:val="22"/>
        </w:rPr>
        <w:t>Choice of selected tenderer</w:t>
      </w:r>
    </w:p>
    <w:p w:rsidR="005F15EE" w:rsidRPr="002B370E" w:rsidRDefault="005F15EE"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is established by weighing technical quality against price on an 80/20 basis.</w:t>
      </w:r>
    </w:p>
    <w:p w:rsidR="005F15EE" w:rsidRPr="002B370E" w:rsidRDefault="005F15EE"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5F15EE" w:rsidRPr="002B370E" w:rsidRDefault="005F15EE"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 xml:space="preserve">ommittee are bound to secrecy.The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5F15EE" w:rsidRDefault="005F15EE"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5F15EE" w:rsidRDefault="005F15EE" w:rsidP="003436FE">
      <w:pPr>
        <w:spacing w:before="120" w:after="120"/>
        <w:ind w:left="567" w:hanging="567"/>
        <w:jc w:val="both"/>
        <w:rPr>
          <w:sz w:val="22"/>
          <w:szCs w:val="22"/>
        </w:rPr>
      </w:pP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5F15EE" w:rsidRDefault="005F15EE"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5F15EE" w:rsidRDefault="005F15EE" w:rsidP="003436FE">
      <w:pPr>
        <w:spacing w:before="120" w:after="120"/>
        <w:ind w:left="567" w:hanging="567"/>
        <w:jc w:val="both"/>
        <w:rPr>
          <w:sz w:val="22"/>
          <w:szCs w:val="22"/>
        </w:rPr>
      </w:pPr>
      <w:r w:rsidRPr="00121005">
        <w:rPr>
          <w:sz w:val="22"/>
          <w:szCs w:val="22"/>
        </w:rPr>
        <w:t xml:space="preserve"> The tenderer and its staff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5F15EE" w:rsidRPr="009A733A"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sidRPr="009A733A">
        <w:rPr>
          <w:b/>
          <w:bCs/>
          <w:sz w:val="22"/>
          <w:szCs w:val="22"/>
        </w:rPr>
        <w:t>Zero tolerance for sexual exploitation and sexual abuse:</w:t>
      </w:r>
    </w:p>
    <w:p w:rsidR="005F15EE" w:rsidRPr="00121005"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 xml:space="preserve">The European Commission applies a policy of 'zero tolerance' in relation to all wrongful conduct which has an impact on the professional credibility of the tenderer. </w:t>
      </w:r>
    </w:p>
    <w:p w:rsidR="005F15EE"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Physical abuse or punishment, or threats of physical abuse, sexual abuse or exploitation, harassment and verbal abuse, as well as other forms of intimidation shall be prohibited.</w:t>
      </w:r>
    </w:p>
    <w:p w:rsidR="005F15EE" w:rsidRDefault="005F15EE" w:rsidP="003436FE">
      <w:pPr>
        <w:spacing w:before="120" w:after="120"/>
        <w:ind w:left="567" w:hanging="567"/>
        <w:jc w:val="both"/>
        <w:rPr>
          <w:sz w:val="22"/>
          <w:szCs w:val="22"/>
        </w:rPr>
      </w:pPr>
      <w:r w:rsidRPr="002B370E">
        <w:rPr>
          <w:sz w:val="22"/>
          <w:szCs w:val="22"/>
        </w:rPr>
        <w:t>c)</w:t>
      </w:r>
      <w:r w:rsidRPr="002B370E">
        <w:rPr>
          <w:sz w:val="22"/>
          <w:szCs w:val="22"/>
        </w:rPr>
        <w:tab/>
      </w:r>
      <w:r w:rsidRPr="009A733A">
        <w:rPr>
          <w:sz w:val="22"/>
          <w:szCs w:val="22"/>
          <w:u w:val="single"/>
        </w:rPr>
        <w:t>Anti-corruption and anti-bribery</w:t>
      </w:r>
    </w:p>
    <w:p w:rsidR="005F15EE" w:rsidRPr="002B370E" w:rsidRDefault="005F15EE" w:rsidP="003436FE">
      <w:pPr>
        <w:spacing w:before="120" w:after="120"/>
        <w:ind w:left="567" w:hanging="567"/>
        <w:jc w:val="both"/>
        <w:rPr>
          <w:sz w:val="22"/>
          <w:szCs w:val="22"/>
        </w:rPr>
      </w:pP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p>
    <w:p w:rsidR="005F15EE" w:rsidRDefault="005F15EE"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p>
    <w:p w:rsidR="005F15EE" w:rsidRPr="00121005" w:rsidRDefault="005F15EE" w:rsidP="00121005">
      <w:pPr>
        <w:spacing w:before="120" w:after="120"/>
        <w:ind w:left="567" w:hanging="567"/>
        <w:jc w:val="both"/>
        <w:rPr>
          <w:sz w:val="22"/>
          <w:szCs w:val="22"/>
        </w:rPr>
      </w:pPr>
      <w:r w:rsidRPr="00121005">
        <w:rPr>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w:t>
      </w:r>
      <w:r w:rsidRPr="00121005">
        <w:rPr>
          <w:sz w:val="22"/>
          <w:szCs w:val="22"/>
        </w:rPr>
        <w:lastRenderedPageBreak/>
        <w:t>not clearly identified or commissions paid to a company which has every appearance of being a front company.</w:t>
      </w:r>
    </w:p>
    <w:p w:rsidR="005F15EE" w:rsidRPr="002B370E" w:rsidRDefault="005F15EE" w:rsidP="009A733A">
      <w:pPr>
        <w:spacing w:before="120" w:after="120"/>
        <w:ind w:left="567" w:hanging="567"/>
        <w:jc w:val="both"/>
        <w:rPr>
          <w:sz w:val="22"/>
          <w:szCs w:val="22"/>
        </w:rPr>
      </w:pP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5F15EE" w:rsidRDefault="005F15EE"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5F15EE" w:rsidRPr="002B370E" w:rsidRDefault="005F15EE" w:rsidP="003436FE">
      <w:pPr>
        <w:spacing w:before="120" w:after="120"/>
        <w:ind w:left="567" w:hanging="567"/>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Signature of contract(s)</w:t>
      </w:r>
    </w:p>
    <w:p w:rsidR="005F15EE" w:rsidRPr="002B370E" w:rsidRDefault="005F15EE"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5F15EE" w:rsidRPr="002B370E" w:rsidRDefault="005F15E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5F15EE" w:rsidRPr="002B370E" w:rsidRDefault="005F15EE"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5F15EE" w:rsidRDefault="005F15E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5F15EE" w:rsidRPr="00F11E9B" w:rsidRDefault="005F15EE"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irregularities</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award is not in compliance with sound financial management, i.e. does not respect the principles of economy, efficiency and effectiveness (e.g. the price proposed by the tenderer to </w:t>
      </w:r>
      <w:r w:rsidRPr="002B370E">
        <w:rPr>
          <w:sz w:val="22"/>
          <w:szCs w:val="22"/>
        </w:rPr>
        <w:lastRenderedPageBreak/>
        <w:t>whom the contract is to be awarded is objectively disproportionate with regard to the price of the market).</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Appeals</w:t>
      </w:r>
    </w:p>
    <w:p w:rsidR="005F15EE" w:rsidRPr="002B370E" w:rsidRDefault="005F15E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sectPr w:rsidR="005F15EE" w:rsidRPr="002B370E" w:rsidSect="003436FE">
      <w:footerReference w:type="default" r:id="rId10"/>
      <w:headerReference w:type="first" r:id="rId11"/>
      <w:footerReference w:type="first" r:id="rId12"/>
      <w:pgSz w:w="11906" w:h="16838"/>
      <w:pgMar w:top="1440" w:right="1440" w:bottom="1440" w:left="14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57" w:rsidRDefault="00F07D57">
      <w:r>
        <w:separator/>
      </w:r>
    </w:p>
  </w:endnote>
  <w:endnote w:type="continuationSeparator" w:id="1">
    <w:p w:rsidR="00F07D57" w:rsidRDefault="00F07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E" w:rsidRPr="00A94AD3" w:rsidRDefault="005F15EE" w:rsidP="009A733A">
    <w:pPr>
      <w:pStyle w:val="Footer"/>
      <w:tabs>
        <w:tab w:val="clear" w:pos="4320"/>
        <w:tab w:val="clear" w:pos="8640"/>
        <w:tab w:val="right" w:pos="8080"/>
      </w:tabs>
      <w:spacing w:before="120"/>
      <w:rPr>
        <w:rStyle w:val="PageNumber"/>
        <w:sz w:val="18"/>
        <w:szCs w:val="18"/>
      </w:rPr>
    </w:pPr>
    <w:r>
      <w:rPr>
        <w:b/>
        <w:bCs/>
      </w:rPr>
      <w:t>July</w:t>
    </w:r>
    <w:r w:rsidRPr="002A00A4">
      <w:rPr>
        <w:b/>
        <w:bCs/>
      </w:rPr>
      <w:t xml:space="preserve"> 201</w:t>
    </w:r>
    <w:r>
      <w:rPr>
        <w:b/>
        <w:bCs/>
      </w:rPr>
      <w:t>9</w:t>
    </w:r>
    <w:r w:rsidRPr="002B370E">
      <w:rPr>
        <w:rFonts w:ascii="Arial" w:hAnsi="Arial" w:cs="Arial"/>
      </w:rPr>
      <w:tab/>
    </w:r>
    <w:r w:rsidRPr="00A94AD3">
      <w:rPr>
        <w:sz w:val="18"/>
        <w:szCs w:val="18"/>
      </w:rPr>
      <w:t xml:space="preserve">Page </w:t>
    </w:r>
    <w:r w:rsidR="00C56FC1" w:rsidRPr="00A94AD3">
      <w:rPr>
        <w:rStyle w:val="PageNumber"/>
        <w:sz w:val="18"/>
        <w:szCs w:val="18"/>
      </w:rPr>
      <w:fldChar w:fldCharType="begin"/>
    </w:r>
    <w:r w:rsidRPr="00A94AD3">
      <w:rPr>
        <w:rStyle w:val="PageNumber"/>
        <w:sz w:val="18"/>
        <w:szCs w:val="18"/>
      </w:rPr>
      <w:instrText xml:space="preserve"> PAGE </w:instrText>
    </w:r>
    <w:r w:rsidR="00C56FC1" w:rsidRPr="00A94AD3">
      <w:rPr>
        <w:rStyle w:val="PageNumber"/>
        <w:sz w:val="18"/>
        <w:szCs w:val="18"/>
      </w:rPr>
      <w:fldChar w:fldCharType="separate"/>
    </w:r>
    <w:r w:rsidR="007A3281">
      <w:rPr>
        <w:rStyle w:val="PageNumber"/>
        <w:noProof/>
        <w:sz w:val="18"/>
        <w:szCs w:val="18"/>
      </w:rPr>
      <w:t>4</w:t>
    </w:r>
    <w:r w:rsidR="00C56FC1" w:rsidRPr="00A94AD3">
      <w:rPr>
        <w:rStyle w:val="PageNumber"/>
        <w:sz w:val="18"/>
        <w:szCs w:val="18"/>
      </w:rPr>
      <w:fldChar w:fldCharType="end"/>
    </w:r>
    <w:r w:rsidRPr="00A94AD3">
      <w:rPr>
        <w:rStyle w:val="PageNumber"/>
        <w:sz w:val="18"/>
        <w:szCs w:val="18"/>
      </w:rPr>
      <w:t xml:space="preserve"> of </w:t>
    </w:r>
    <w:r w:rsidR="00C56FC1" w:rsidRPr="00A94AD3">
      <w:rPr>
        <w:rStyle w:val="PageNumber"/>
        <w:sz w:val="18"/>
        <w:szCs w:val="18"/>
      </w:rPr>
      <w:fldChar w:fldCharType="begin"/>
    </w:r>
    <w:r w:rsidRPr="00A94AD3">
      <w:rPr>
        <w:rStyle w:val="PageNumber"/>
        <w:sz w:val="18"/>
        <w:szCs w:val="18"/>
      </w:rPr>
      <w:instrText xml:space="preserve"> NUMPAGES </w:instrText>
    </w:r>
    <w:r w:rsidR="00C56FC1" w:rsidRPr="00A94AD3">
      <w:rPr>
        <w:rStyle w:val="PageNumber"/>
        <w:sz w:val="18"/>
        <w:szCs w:val="18"/>
      </w:rPr>
      <w:fldChar w:fldCharType="separate"/>
    </w:r>
    <w:r w:rsidR="007A3281">
      <w:rPr>
        <w:rStyle w:val="PageNumber"/>
        <w:noProof/>
        <w:sz w:val="18"/>
        <w:szCs w:val="18"/>
      </w:rPr>
      <w:t>8</w:t>
    </w:r>
    <w:r w:rsidR="00C56FC1" w:rsidRPr="00A94AD3">
      <w:rPr>
        <w:rStyle w:val="PageNumber"/>
        <w:sz w:val="18"/>
        <w:szCs w:val="18"/>
      </w:rPr>
      <w:fldChar w:fldCharType="end"/>
    </w:r>
  </w:p>
  <w:p w:rsidR="005F15EE" w:rsidRPr="00A94AD3" w:rsidRDefault="00C56FC1" w:rsidP="003436FE">
    <w:pPr>
      <w:pStyle w:val="Footer"/>
      <w:tabs>
        <w:tab w:val="clear" w:pos="4320"/>
        <w:tab w:val="clear" w:pos="8640"/>
        <w:tab w:val="right" w:pos="8080"/>
      </w:tabs>
      <w:rPr>
        <w:sz w:val="18"/>
        <w:szCs w:val="18"/>
      </w:rPr>
    </w:pPr>
    <w:r w:rsidRPr="00A94AD3">
      <w:rPr>
        <w:sz w:val="18"/>
        <w:szCs w:val="18"/>
      </w:rPr>
      <w:fldChar w:fldCharType="begin"/>
    </w:r>
    <w:r w:rsidR="005F15EE" w:rsidRPr="00A94AD3">
      <w:rPr>
        <w:sz w:val="18"/>
        <w:szCs w:val="18"/>
      </w:rPr>
      <w:instrText xml:space="preserve"> FILENAME </w:instrText>
    </w:r>
    <w:r w:rsidRPr="00A94AD3">
      <w:rPr>
        <w:sz w:val="18"/>
        <w:szCs w:val="18"/>
      </w:rPr>
      <w:fldChar w:fldCharType="separate"/>
    </w:r>
    <w:r w:rsidR="005F15EE" w:rsidRPr="00A94AD3">
      <w:rPr>
        <w:noProof/>
        <w:sz w:val="18"/>
        <w:szCs w:val="18"/>
      </w:rPr>
      <w:t>b8o5_itt_simp_en.doc</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E" w:rsidRPr="002B370E" w:rsidRDefault="005F15EE" w:rsidP="009A733A">
    <w:pPr>
      <w:pStyle w:val="Footer"/>
      <w:tabs>
        <w:tab w:val="clear" w:pos="4320"/>
        <w:tab w:val="clear" w:pos="8640"/>
        <w:tab w:val="right" w:pos="8080"/>
      </w:tabs>
      <w:spacing w:before="120"/>
      <w:rPr>
        <w:rStyle w:val="PageNumber"/>
        <w:sz w:val="18"/>
        <w:szCs w:val="18"/>
      </w:rPr>
    </w:pPr>
    <w:r>
      <w:rPr>
        <w:b/>
        <w:bCs/>
      </w:rPr>
      <w:t>July</w:t>
    </w:r>
    <w:r w:rsidRPr="002A00A4">
      <w:rPr>
        <w:b/>
        <w:bCs/>
      </w:rPr>
      <w:t xml:space="preserve"> 201</w:t>
    </w:r>
    <w:r>
      <w:rPr>
        <w:b/>
        <w:bCs/>
      </w:rPr>
      <w:t>9</w:t>
    </w:r>
    <w:r w:rsidRPr="002B370E">
      <w:rPr>
        <w:sz w:val="18"/>
        <w:szCs w:val="18"/>
      </w:rPr>
      <w:tab/>
      <w:t xml:space="preserve">Page </w:t>
    </w:r>
    <w:r w:rsidR="00C56FC1" w:rsidRPr="002B370E">
      <w:rPr>
        <w:rStyle w:val="PageNumber"/>
        <w:sz w:val="18"/>
        <w:szCs w:val="18"/>
      </w:rPr>
      <w:fldChar w:fldCharType="begin"/>
    </w:r>
    <w:r w:rsidRPr="002B370E">
      <w:rPr>
        <w:rStyle w:val="PageNumber"/>
        <w:sz w:val="18"/>
        <w:szCs w:val="18"/>
      </w:rPr>
      <w:instrText xml:space="preserve"> PAGE </w:instrText>
    </w:r>
    <w:r w:rsidR="00C56FC1" w:rsidRPr="002B370E">
      <w:rPr>
        <w:rStyle w:val="PageNumber"/>
        <w:sz w:val="18"/>
        <w:szCs w:val="18"/>
      </w:rPr>
      <w:fldChar w:fldCharType="separate"/>
    </w:r>
    <w:r w:rsidR="007A3281">
      <w:rPr>
        <w:rStyle w:val="PageNumber"/>
        <w:noProof/>
        <w:sz w:val="18"/>
        <w:szCs w:val="18"/>
      </w:rPr>
      <w:t>1</w:t>
    </w:r>
    <w:r w:rsidR="00C56FC1" w:rsidRPr="002B370E">
      <w:rPr>
        <w:rStyle w:val="PageNumber"/>
        <w:sz w:val="18"/>
        <w:szCs w:val="18"/>
      </w:rPr>
      <w:fldChar w:fldCharType="end"/>
    </w:r>
    <w:r w:rsidRPr="002B370E">
      <w:rPr>
        <w:rStyle w:val="PageNumber"/>
        <w:sz w:val="18"/>
        <w:szCs w:val="18"/>
      </w:rPr>
      <w:t xml:space="preserve"> of </w:t>
    </w:r>
    <w:r w:rsidR="00C56FC1" w:rsidRPr="002B370E">
      <w:rPr>
        <w:rStyle w:val="PageNumber"/>
        <w:sz w:val="18"/>
        <w:szCs w:val="18"/>
      </w:rPr>
      <w:fldChar w:fldCharType="begin"/>
    </w:r>
    <w:r w:rsidRPr="002B370E">
      <w:rPr>
        <w:rStyle w:val="PageNumber"/>
        <w:sz w:val="18"/>
        <w:szCs w:val="18"/>
      </w:rPr>
      <w:instrText xml:space="preserve"> NUMPAGES </w:instrText>
    </w:r>
    <w:r w:rsidR="00C56FC1" w:rsidRPr="002B370E">
      <w:rPr>
        <w:rStyle w:val="PageNumber"/>
        <w:sz w:val="18"/>
        <w:szCs w:val="18"/>
      </w:rPr>
      <w:fldChar w:fldCharType="separate"/>
    </w:r>
    <w:r w:rsidR="007A3281">
      <w:rPr>
        <w:rStyle w:val="PageNumber"/>
        <w:noProof/>
        <w:sz w:val="18"/>
        <w:szCs w:val="18"/>
      </w:rPr>
      <w:t>1</w:t>
    </w:r>
    <w:r w:rsidR="00C56FC1" w:rsidRPr="002B370E">
      <w:rPr>
        <w:rStyle w:val="PageNumber"/>
        <w:sz w:val="18"/>
        <w:szCs w:val="18"/>
      </w:rPr>
      <w:fldChar w:fldCharType="end"/>
    </w:r>
    <w:bookmarkStart w:id="5" w:name="_Hlt26943623"/>
    <w:bookmarkEnd w:id="5"/>
  </w:p>
  <w:p w:rsidR="005F15EE" w:rsidRPr="002B370E" w:rsidRDefault="00C56FC1" w:rsidP="003436FE">
    <w:pPr>
      <w:pStyle w:val="Footer"/>
      <w:tabs>
        <w:tab w:val="clear" w:pos="4320"/>
        <w:tab w:val="clear" w:pos="8640"/>
        <w:tab w:val="right" w:pos="8080"/>
      </w:tabs>
      <w:rPr>
        <w:sz w:val="18"/>
        <w:szCs w:val="18"/>
      </w:rPr>
    </w:pPr>
    <w:r w:rsidRPr="00495144">
      <w:rPr>
        <w:sz w:val="18"/>
        <w:szCs w:val="18"/>
      </w:rPr>
      <w:fldChar w:fldCharType="begin"/>
    </w:r>
    <w:r w:rsidR="005F15EE" w:rsidRPr="00495144">
      <w:rPr>
        <w:sz w:val="18"/>
        <w:szCs w:val="18"/>
      </w:rPr>
      <w:instrText xml:space="preserve"> FILENAME </w:instrText>
    </w:r>
    <w:r w:rsidRPr="00495144">
      <w:rPr>
        <w:sz w:val="18"/>
        <w:szCs w:val="18"/>
      </w:rPr>
      <w:fldChar w:fldCharType="separate"/>
    </w:r>
    <w:r w:rsidR="005F15EE">
      <w:rPr>
        <w:noProof/>
        <w:sz w:val="18"/>
        <w:szCs w:val="18"/>
      </w:rPr>
      <w:t>b8o5_itt_simp_en.doc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57" w:rsidRDefault="00F07D57">
      <w:r>
        <w:separator/>
      </w:r>
    </w:p>
  </w:footnote>
  <w:footnote w:type="continuationSeparator" w:id="1">
    <w:p w:rsidR="00F07D57" w:rsidRDefault="00F07D57">
      <w:r>
        <w:continuationSeparator/>
      </w:r>
    </w:p>
  </w:footnote>
  <w:footnote w:id="2">
    <w:p w:rsidR="005F15EE" w:rsidRDefault="005F15EE">
      <w:pPr>
        <w:pStyle w:val="FootnoteText"/>
      </w:pPr>
      <w:r>
        <w:rPr>
          <w:rStyle w:val="FootnoteReference"/>
        </w:rPr>
        <w:footnoteRef/>
      </w:r>
      <w:r>
        <w:t xml:space="preserve"> See PRAG 2.6.10.1.3 A)</w:t>
      </w:r>
    </w:p>
  </w:footnote>
  <w:footnote w:id="3">
    <w:p w:rsidR="005F15EE" w:rsidRPr="00C71FC9" w:rsidRDefault="005F15EE" w:rsidP="000570D7">
      <w:pPr>
        <w:pStyle w:val="FootnoteText"/>
      </w:pPr>
      <w:r>
        <w:rPr>
          <w:rStyle w:val="FootnoteReference"/>
        </w:rPr>
        <w:footnoteRef/>
      </w:r>
      <w:r w:rsidRPr="00B50F3D">
        <w:t>It is recommended to use registered mail in case the postmark would not be readable.</w:t>
      </w:r>
    </w:p>
    <w:p w:rsidR="005F15EE" w:rsidRDefault="005F15EE"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E" w:rsidRPr="00AD4777" w:rsidRDefault="005F15EE">
    <w:pPr>
      <w:pStyle w:val="Header"/>
      <w:jc w:val="center"/>
      <w:rPr>
        <w:b/>
        <w:bCs/>
        <w:sz w:val="32"/>
        <w:szCs w:val="32"/>
      </w:rPr>
    </w:pPr>
    <w:r w:rsidRPr="00AD4777">
      <w:rPr>
        <w:b/>
        <w:bCs/>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cVars>
    <w:docVar w:name="LW_DocType" w:val="NORMAL"/>
  </w:docVars>
  <w:rsids>
    <w:rsidRoot w:val="00D550F2"/>
    <w:rsid w:val="00010683"/>
    <w:rsid w:val="0004095E"/>
    <w:rsid w:val="00047F95"/>
    <w:rsid w:val="000544E6"/>
    <w:rsid w:val="000570D7"/>
    <w:rsid w:val="00057A21"/>
    <w:rsid w:val="000607F7"/>
    <w:rsid w:val="000626CB"/>
    <w:rsid w:val="00071525"/>
    <w:rsid w:val="00071BCF"/>
    <w:rsid w:val="00076EEC"/>
    <w:rsid w:val="00083096"/>
    <w:rsid w:val="00084C83"/>
    <w:rsid w:val="0009029D"/>
    <w:rsid w:val="000913E8"/>
    <w:rsid w:val="000955FE"/>
    <w:rsid w:val="000A7073"/>
    <w:rsid w:val="000B6435"/>
    <w:rsid w:val="000C3952"/>
    <w:rsid w:val="000C5425"/>
    <w:rsid w:val="000C6051"/>
    <w:rsid w:val="000D135C"/>
    <w:rsid w:val="000D183D"/>
    <w:rsid w:val="000E6A9C"/>
    <w:rsid w:val="000F0B96"/>
    <w:rsid w:val="001161DE"/>
    <w:rsid w:val="00121005"/>
    <w:rsid w:val="00135920"/>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00F20"/>
    <w:rsid w:val="002157AA"/>
    <w:rsid w:val="00216E18"/>
    <w:rsid w:val="0021784A"/>
    <w:rsid w:val="0022643A"/>
    <w:rsid w:val="0023505C"/>
    <w:rsid w:val="00245C38"/>
    <w:rsid w:val="00250B09"/>
    <w:rsid w:val="00264E26"/>
    <w:rsid w:val="00273362"/>
    <w:rsid w:val="00290ACC"/>
    <w:rsid w:val="002921F7"/>
    <w:rsid w:val="00294800"/>
    <w:rsid w:val="002A00A4"/>
    <w:rsid w:val="002A1587"/>
    <w:rsid w:val="002B0E84"/>
    <w:rsid w:val="002B370E"/>
    <w:rsid w:val="002B75E8"/>
    <w:rsid w:val="002C2852"/>
    <w:rsid w:val="002C5D47"/>
    <w:rsid w:val="002C7CD2"/>
    <w:rsid w:val="002F1241"/>
    <w:rsid w:val="002F6273"/>
    <w:rsid w:val="0030208E"/>
    <w:rsid w:val="003121C6"/>
    <w:rsid w:val="0032081A"/>
    <w:rsid w:val="003436FE"/>
    <w:rsid w:val="00354516"/>
    <w:rsid w:val="0037753A"/>
    <w:rsid w:val="00381AB8"/>
    <w:rsid w:val="003924DF"/>
    <w:rsid w:val="003925C5"/>
    <w:rsid w:val="00396D4A"/>
    <w:rsid w:val="00397B28"/>
    <w:rsid w:val="003C5C2B"/>
    <w:rsid w:val="003C773B"/>
    <w:rsid w:val="003E033C"/>
    <w:rsid w:val="003E309F"/>
    <w:rsid w:val="003E6551"/>
    <w:rsid w:val="003F2D75"/>
    <w:rsid w:val="003F4AB5"/>
    <w:rsid w:val="003F7035"/>
    <w:rsid w:val="00412107"/>
    <w:rsid w:val="00417586"/>
    <w:rsid w:val="00445ADF"/>
    <w:rsid w:val="00453651"/>
    <w:rsid w:val="004551A2"/>
    <w:rsid w:val="00463A51"/>
    <w:rsid w:val="0048664A"/>
    <w:rsid w:val="00491B4A"/>
    <w:rsid w:val="00493F98"/>
    <w:rsid w:val="00495144"/>
    <w:rsid w:val="00496641"/>
    <w:rsid w:val="00497FEF"/>
    <w:rsid w:val="004A544F"/>
    <w:rsid w:val="004C6817"/>
    <w:rsid w:val="004D0FE4"/>
    <w:rsid w:val="004D2399"/>
    <w:rsid w:val="004D7FC9"/>
    <w:rsid w:val="004E2128"/>
    <w:rsid w:val="004E248D"/>
    <w:rsid w:val="004F088B"/>
    <w:rsid w:val="0050626C"/>
    <w:rsid w:val="00510CB6"/>
    <w:rsid w:val="005147FC"/>
    <w:rsid w:val="00517439"/>
    <w:rsid w:val="005253B3"/>
    <w:rsid w:val="00526546"/>
    <w:rsid w:val="00543D27"/>
    <w:rsid w:val="00545A56"/>
    <w:rsid w:val="005510F3"/>
    <w:rsid w:val="0056210A"/>
    <w:rsid w:val="0056414B"/>
    <w:rsid w:val="00574DD1"/>
    <w:rsid w:val="00577681"/>
    <w:rsid w:val="00582292"/>
    <w:rsid w:val="0059570B"/>
    <w:rsid w:val="005A61EC"/>
    <w:rsid w:val="005B2947"/>
    <w:rsid w:val="005C1E9E"/>
    <w:rsid w:val="005C44AA"/>
    <w:rsid w:val="005D1583"/>
    <w:rsid w:val="005D2BA9"/>
    <w:rsid w:val="005D3D9E"/>
    <w:rsid w:val="005D6CCF"/>
    <w:rsid w:val="005F15EE"/>
    <w:rsid w:val="005F1DD5"/>
    <w:rsid w:val="0062173A"/>
    <w:rsid w:val="0062677E"/>
    <w:rsid w:val="00632671"/>
    <w:rsid w:val="006365A9"/>
    <w:rsid w:val="00652C28"/>
    <w:rsid w:val="006773D0"/>
    <w:rsid w:val="0068123D"/>
    <w:rsid w:val="00681768"/>
    <w:rsid w:val="00682D24"/>
    <w:rsid w:val="00687AA2"/>
    <w:rsid w:val="00694874"/>
    <w:rsid w:val="00695F78"/>
    <w:rsid w:val="006A1537"/>
    <w:rsid w:val="006B0775"/>
    <w:rsid w:val="006C4BA3"/>
    <w:rsid w:val="006F25A2"/>
    <w:rsid w:val="006F5D6C"/>
    <w:rsid w:val="006F6361"/>
    <w:rsid w:val="007078C5"/>
    <w:rsid w:val="0071125A"/>
    <w:rsid w:val="00740B27"/>
    <w:rsid w:val="007639DA"/>
    <w:rsid w:val="00763C86"/>
    <w:rsid w:val="00775D25"/>
    <w:rsid w:val="00796824"/>
    <w:rsid w:val="007A0123"/>
    <w:rsid w:val="007A3281"/>
    <w:rsid w:val="007B1D4B"/>
    <w:rsid w:val="007B7D7B"/>
    <w:rsid w:val="007C62DC"/>
    <w:rsid w:val="007E285C"/>
    <w:rsid w:val="007F760C"/>
    <w:rsid w:val="00804556"/>
    <w:rsid w:val="00805702"/>
    <w:rsid w:val="008062AA"/>
    <w:rsid w:val="008100D6"/>
    <w:rsid w:val="00816F47"/>
    <w:rsid w:val="00835BD1"/>
    <w:rsid w:val="00843423"/>
    <w:rsid w:val="008531BA"/>
    <w:rsid w:val="0085572D"/>
    <w:rsid w:val="00855F72"/>
    <w:rsid w:val="0086089C"/>
    <w:rsid w:val="0086581B"/>
    <w:rsid w:val="00870B5F"/>
    <w:rsid w:val="0089466D"/>
    <w:rsid w:val="00895B9A"/>
    <w:rsid w:val="008A2426"/>
    <w:rsid w:val="008E5D9D"/>
    <w:rsid w:val="008F5B61"/>
    <w:rsid w:val="009021F5"/>
    <w:rsid w:val="009063CE"/>
    <w:rsid w:val="00917284"/>
    <w:rsid w:val="00921CBA"/>
    <w:rsid w:val="00937074"/>
    <w:rsid w:val="009426BD"/>
    <w:rsid w:val="009436A4"/>
    <w:rsid w:val="00957CA3"/>
    <w:rsid w:val="00974C8E"/>
    <w:rsid w:val="00987220"/>
    <w:rsid w:val="00987C6C"/>
    <w:rsid w:val="00996707"/>
    <w:rsid w:val="009A24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65977"/>
    <w:rsid w:val="00A72FB1"/>
    <w:rsid w:val="00A81096"/>
    <w:rsid w:val="00A82C40"/>
    <w:rsid w:val="00A90345"/>
    <w:rsid w:val="00A94AD3"/>
    <w:rsid w:val="00A94F07"/>
    <w:rsid w:val="00AA3043"/>
    <w:rsid w:val="00AB1EC6"/>
    <w:rsid w:val="00AB28DE"/>
    <w:rsid w:val="00AB326E"/>
    <w:rsid w:val="00AB5C71"/>
    <w:rsid w:val="00AB7549"/>
    <w:rsid w:val="00AC5E60"/>
    <w:rsid w:val="00AD4777"/>
    <w:rsid w:val="00AD6A02"/>
    <w:rsid w:val="00AF6806"/>
    <w:rsid w:val="00B21495"/>
    <w:rsid w:val="00B215EE"/>
    <w:rsid w:val="00B2430B"/>
    <w:rsid w:val="00B30658"/>
    <w:rsid w:val="00B36721"/>
    <w:rsid w:val="00B36C26"/>
    <w:rsid w:val="00B45C9F"/>
    <w:rsid w:val="00B50F3D"/>
    <w:rsid w:val="00B53239"/>
    <w:rsid w:val="00B5592A"/>
    <w:rsid w:val="00B806A1"/>
    <w:rsid w:val="00B86020"/>
    <w:rsid w:val="00B860B0"/>
    <w:rsid w:val="00B9416D"/>
    <w:rsid w:val="00BB5911"/>
    <w:rsid w:val="00BB6C9D"/>
    <w:rsid w:val="00BC1214"/>
    <w:rsid w:val="00BC1D32"/>
    <w:rsid w:val="00BC3DB7"/>
    <w:rsid w:val="00BC7014"/>
    <w:rsid w:val="00BD5B00"/>
    <w:rsid w:val="00BE7CAF"/>
    <w:rsid w:val="00BF01CC"/>
    <w:rsid w:val="00BF0BD3"/>
    <w:rsid w:val="00C00698"/>
    <w:rsid w:val="00C06F58"/>
    <w:rsid w:val="00C2286C"/>
    <w:rsid w:val="00C2541E"/>
    <w:rsid w:val="00C3216F"/>
    <w:rsid w:val="00C330E1"/>
    <w:rsid w:val="00C33368"/>
    <w:rsid w:val="00C372F3"/>
    <w:rsid w:val="00C40CD0"/>
    <w:rsid w:val="00C523F4"/>
    <w:rsid w:val="00C52EDE"/>
    <w:rsid w:val="00C53A7B"/>
    <w:rsid w:val="00C55903"/>
    <w:rsid w:val="00C56FC1"/>
    <w:rsid w:val="00C71FC9"/>
    <w:rsid w:val="00C91765"/>
    <w:rsid w:val="00C96392"/>
    <w:rsid w:val="00CC396F"/>
    <w:rsid w:val="00CE5895"/>
    <w:rsid w:val="00CF2B5B"/>
    <w:rsid w:val="00D225CC"/>
    <w:rsid w:val="00D26233"/>
    <w:rsid w:val="00D32C37"/>
    <w:rsid w:val="00D4050F"/>
    <w:rsid w:val="00D44374"/>
    <w:rsid w:val="00D475F9"/>
    <w:rsid w:val="00D550F2"/>
    <w:rsid w:val="00D60D73"/>
    <w:rsid w:val="00D63250"/>
    <w:rsid w:val="00D66CD2"/>
    <w:rsid w:val="00D86F6D"/>
    <w:rsid w:val="00D9170B"/>
    <w:rsid w:val="00DA7EF8"/>
    <w:rsid w:val="00DB3975"/>
    <w:rsid w:val="00DB4711"/>
    <w:rsid w:val="00DB64C6"/>
    <w:rsid w:val="00DD20C8"/>
    <w:rsid w:val="00DE1210"/>
    <w:rsid w:val="00DE5160"/>
    <w:rsid w:val="00E03510"/>
    <w:rsid w:val="00E13546"/>
    <w:rsid w:val="00E1767B"/>
    <w:rsid w:val="00E222AD"/>
    <w:rsid w:val="00E2244D"/>
    <w:rsid w:val="00E22E88"/>
    <w:rsid w:val="00E2344D"/>
    <w:rsid w:val="00E33957"/>
    <w:rsid w:val="00E46553"/>
    <w:rsid w:val="00E8191A"/>
    <w:rsid w:val="00E82463"/>
    <w:rsid w:val="00E84A51"/>
    <w:rsid w:val="00E95026"/>
    <w:rsid w:val="00EA3293"/>
    <w:rsid w:val="00EA439A"/>
    <w:rsid w:val="00EA6B94"/>
    <w:rsid w:val="00EA7FAC"/>
    <w:rsid w:val="00EB1484"/>
    <w:rsid w:val="00EC2853"/>
    <w:rsid w:val="00EC59C8"/>
    <w:rsid w:val="00ED0499"/>
    <w:rsid w:val="00EE5A83"/>
    <w:rsid w:val="00EF67ED"/>
    <w:rsid w:val="00F00530"/>
    <w:rsid w:val="00F07D57"/>
    <w:rsid w:val="00F11E9B"/>
    <w:rsid w:val="00F16667"/>
    <w:rsid w:val="00F21243"/>
    <w:rsid w:val="00F25A3C"/>
    <w:rsid w:val="00F53979"/>
    <w:rsid w:val="00F54298"/>
    <w:rsid w:val="00F7552A"/>
    <w:rsid w:val="00F80338"/>
    <w:rsid w:val="00F848DA"/>
    <w:rsid w:val="00FC3DFA"/>
    <w:rsid w:val="00FD15B8"/>
    <w:rsid w:val="00FD542C"/>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510CB6"/>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510CB6"/>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510CB6"/>
    <w:pPr>
      <w:keepNex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B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7B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7B0E"/>
    <w:rPr>
      <w:rFonts w:asciiTheme="majorHAnsi" w:eastAsiaTheme="majorEastAsia" w:hAnsiTheme="majorHAnsi" w:cstheme="majorBidi"/>
      <w:b/>
      <w:bCs/>
      <w:sz w:val="26"/>
      <w:szCs w:val="26"/>
      <w:lang w:val="en-GB" w:eastAsia="en-GB"/>
    </w:rPr>
  </w:style>
  <w:style w:type="paragraph" w:styleId="Title">
    <w:name w:val="Title"/>
    <w:basedOn w:val="Normal"/>
    <w:link w:val="TitleChar"/>
    <w:uiPriority w:val="99"/>
    <w:qFormat/>
    <w:rsid w:val="00510CB6"/>
    <w:pPr>
      <w:jc w:val="center"/>
    </w:pPr>
    <w:rPr>
      <w:b/>
      <w:bCs/>
      <w:sz w:val="28"/>
      <w:szCs w:val="28"/>
      <w:lang w:val="fr-BE"/>
    </w:rPr>
  </w:style>
  <w:style w:type="character" w:customStyle="1" w:styleId="TitleChar">
    <w:name w:val="Title Char"/>
    <w:basedOn w:val="DefaultParagraphFont"/>
    <w:link w:val="Title"/>
    <w:uiPriority w:val="10"/>
    <w:rsid w:val="005D7B0E"/>
    <w:rPr>
      <w:rFonts w:asciiTheme="majorHAnsi" w:eastAsiaTheme="majorEastAsia" w:hAnsiTheme="majorHAnsi" w:cstheme="majorBidi"/>
      <w:b/>
      <w:bCs/>
      <w:kern w:val="28"/>
      <w:sz w:val="32"/>
      <w:szCs w:val="32"/>
      <w:lang w:val="en-GB" w:eastAsia="en-GB"/>
    </w:rPr>
  </w:style>
  <w:style w:type="paragraph" w:styleId="Subtitle">
    <w:name w:val="Subtitle"/>
    <w:basedOn w:val="Normal"/>
    <w:link w:val="SubtitleChar"/>
    <w:uiPriority w:val="99"/>
    <w:qFormat/>
    <w:rsid w:val="00510CB6"/>
    <w:pPr>
      <w:jc w:val="center"/>
    </w:pPr>
    <w:rPr>
      <w:b/>
      <w:bCs/>
      <w:sz w:val="28"/>
      <w:szCs w:val="28"/>
      <w:lang w:val="fr-BE"/>
    </w:rPr>
  </w:style>
  <w:style w:type="character" w:customStyle="1" w:styleId="SubtitleChar">
    <w:name w:val="Subtitle Char"/>
    <w:basedOn w:val="DefaultParagraphFont"/>
    <w:link w:val="Subtitle"/>
    <w:uiPriority w:val="11"/>
    <w:rsid w:val="005D7B0E"/>
    <w:rPr>
      <w:rFonts w:asciiTheme="majorHAnsi" w:eastAsiaTheme="majorEastAsia" w:hAnsiTheme="majorHAnsi" w:cstheme="majorBidi"/>
      <w:sz w:val="24"/>
      <w:szCs w:val="24"/>
      <w:lang w:val="en-GB" w:eastAsia="en-GB"/>
    </w:rPr>
  </w:style>
  <w:style w:type="paragraph" w:styleId="BodyTextIndent">
    <w:name w:val="Body Text Indent"/>
    <w:basedOn w:val="Normal"/>
    <w:link w:val="BodyTextIndentChar"/>
    <w:uiPriority w:val="99"/>
    <w:rsid w:val="00510CB6"/>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rsid w:val="005D7B0E"/>
    <w:rPr>
      <w:sz w:val="20"/>
      <w:szCs w:val="20"/>
      <w:lang w:val="en-GB" w:eastAsia="en-GB"/>
    </w:rPr>
  </w:style>
  <w:style w:type="paragraph" w:styleId="BodyText">
    <w:name w:val="Body Text"/>
    <w:basedOn w:val="Normal"/>
    <w:link w:val="BodyTextChar"/>
    <w:uiPriority w:val="99"/>
    <w:rsid w:val="00510CB6"/>
    <w:rPr>
      <w:sz w:val="24"/>
      <w:szCs w:val="24"/>
      <w:lang w:val="en-US" w:eastAsia="en-US"/>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510CB6"/>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5D7B0E"/>
    <w:rPr>
      <w:sz w:val="20"/>
      <w:szCs w:val="20"/>
      <w:lang w:val="en-GB" w:eastAsia="en-GB"/>
    </w:rPr>
  </w:style>
  <w:style w:type="paragraph" w:styleId="BodyTextIndent3">
    <w:name w:val="Body Text Indent 3"/>
    <w:basedOn w:val="Normal"/>
    <w:link w:val="BodyTextIndent3Char"/>
    <w:uiPriority w:val="99"/>
    <w:rsid w:val="00510CB6"/>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5D7B0E"/>
    <w:rPr>
      <w:sz w:val="16"/>
      <w:szCs w:val="16"/>
      <w:lang w:val="en-GB" w:eastAsia="en-GB"/>
    </w:rPr>
  </w:style>
  <w:style w:type="paragraph" w:styleId="BodyText2">
    <w:name w:val="Body Text 2"/>
    <w:basedOn w:val="Normal"/>
    <w:link w:val="BodyText2Char"/>
    <w:uiPriority w:val="99"/>
    <w:rsid w:val="00510CB6"/>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510CB6"/>
    <w:pPr>
      <w:tabs>
        <w:tab w:val="left" w:pos="2302"/>
      </w:tabs>
      <w:spacing w:after="240"/>
      <w:ind w:left="1202"/>
      <w:jc w:val="both"/>
    </w:pPr>
    <w:rPr>
      <w:sz w:val="24"/>
      <w:szCs w:val="24"/>
    </w:rPr>
  </w:style>
  <w:style w:type="paragraph" w:styleId="Header">
    <w:name w:val="header"/>
    <w:basedOn w:val="Normal"/>
    <w:link w:val="HeaderChar"/>
    <w:uiPriority w:val="99"/>
    <w:rsid w:val="00510CB6"/>
    <w:pPr>
      <w:tabs>
        <w:tab w:val="center" w:pos="4320"/>
        <w:tab w:val="right" w:pos="8640"/>
      </w:tabs>
    </w:pPr>
  </w:style>
  <w:style w:type="character" w:customStyle="1" w:styleId="HeaderChar">
    <w:name w:val="Header Char"/>
    <w:basedOn w:val="DefaultParagraphFont"/>
    <w:link w:val="Header"/>
    <w:uiPriority w:val="99"/>
    <w:semiHidden/>
    <w:rsid w:val="005D7B0E"/>
    <w:rPr>
      <w:sz w:val="20"/>
      <w:szCs w:val="20"/>
      <w:lang w:val="en-GB" w:eastAsia="en-GB"/>
    </w:rPr>
  </w:style>
  <w:style w:type="paragraph" w:styleId="Footer">
    <w:name w:val="footer"/>
    <w:basedOn w:val="Normal"/>
    <w:link w:val="FooterChar"/>
    <w:uiPriority w:val="99"/>
    <w:rsid w:val="00510CB6"/>
    <w:pPr>
      <w:tabs>
        <w:tab w:val="center" w:pos="4320"/>
        <w:tab w:val="right" w:pos="8640"/>
      </w:tabs>
    </w:pPr>
  </w:style>
  <w:style w:type="character" w:customStyle="1" w:styleId="FooterChar">
    <w:name w:val="Footer Char"/>
    <w:basedOn w:val="DefaultParagraphFont"/>
    <w:link w:val="Footer"/>
    <w:uiPriority w:val="99"/>
    <w:semiHidden/>
    <w:rsid w:val="005D7B0E"/>
    <w:rPr>
      <w:sz w:val="20"/>
      <w:szCs w:val="20"/>
      <w:lang w:val="en-GB" w:eastAsia="en-GB"/>
    </w:rPr>
  </w:style>
  <w:style w:type="character" w:styleId="PageNumber">
    <w:name w:val="page number"/>
    <w:basedOn w:val="DefaultParagraphFont"/>
    <w:uiPriority w:val="99"/>
    <w:rsid w:val="00510CB6"/>
  </w:style>
  <w:style w:type="paragraph" w:styleId="BodyText3">
    <w:name w:val="Body Text 3"/>
    <w:basedOn w:val="Normal"/>
    <w:link w:val="BodyText3Char"/>
    <w:uiPriority w:val="99"/>
    <w:rsid w:val="00510C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rsid w:val="005D7B0E"/>
    <w:rPr>
      <w:sz w:val="16"/>
      <w:szCs w:val="16"/>
      <w:lang w:val="en-GB" w:eastAsia="en-GB"/>
    </w:rPr>
  </w:style>
  <w:style w:type="character" w:styleId="Hyperlink">
    <w:name w:val="Hyperlink"/>
    <w:basedOn w:val="DefaultParagraphFont"/>
    <w:uiPriority w:val="99"/>
    <w:rsid w:val="00510CB6"/>
    <w:rPr>
      <w:color w:val="0000FF"/>
      <w:u w:val="single"/>
    </w:rPr>
  </w:style>
  <w:style w:type="paragraph" w:customStyle="1" w:styleId="Blockquote">
    <w:name w:val="Blockquote"/>
    <w:basedOn w:val="Normal"/>
    <w:uiPriority w:val="99"/>
    <w:rsid w:val="00510CB6"/>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510CB6"/>
    <w:rPr>
      <w:i/>
      <w:iCs/>
    </w:rPr>
  </w:style>
  <w:style w:type="character" w:styleId="Strong">
    <w:name w:val="Strong"/>
    <w:basedOn w:val="DefaultParagraphFont"/>
    <w:uiPriority w:val="99"/>
    <w:qFormat/>
    <w:rsid w:val="00510CB6"/>
    <w:rPr>
      <w:b/>
      <w:bCs/>
    </w:rPr>
  </w:style>
  <w:style w:type="character" w:customStyle="1" w:styleId="tw4winMark">
    <w:name w:val="tw4winMark"/>
    <w:uiPriority w:val="99"/>
    <w:rsid w:val="00B36C26"/>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B36C26"/>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B36C26"/>
    <w:rPr>
      <w:color w:val="auto"/>
      <w:u w:val="single"/>
    </w:rPr>
  </w:style>
  <w:style w:type="paragraph" w:customStyle="1" w:styleId="Char2">
    <w:name w:val="Char2"/>
    <w:basedOn w:val="Normal"/>
    <w:uiPriority w:val="99"/>
    <w:rsid w:val="00B36C26"/>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5D7B0E"/>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B36C26"/>
    <w:rPr>
      <w:vertAlign w:val="superscript"/>
    </w:rPr>
  </w:style>
  <w:style w:type="paragraph" w:styleId="BalloonText">
    <w:name w:val="Balloon Text"/>
    <w:basedOn w:val="Normal"/>
    <w:link w:val="BalloonTextChar"/>
    <w:uiPriority w:val="99"/>
    <w:semiHidden/>
    <w:rsid w:val="00B36C26"/>
    <w:rPr>
      <w:rFonts w:ascii="Tahoma" w:hAnsi="Tahoma" w:cs="Tahoma"/>
      <w:sz w:val="16"/>
      <w:szCs w:val="16"/>
    </w:rPr>
  </w:style>
  <w:style w:type="character" w:customStyle="1" w:styleId="BalloonTextChar">
    <w:name w:val="Balloon Text Char"/>
    <w:basedOn w:val="DefaultParagraphFont"/>
    <w:link w:val="BalloonText"/>
    <w:uiPriority w:val="99"/>
    <w:semiHidden/>
    <w:rsid w:val="005D7B0E"/>
    <w:rPr>
      <w:sz w:val="0"/>
      <w:szCs w:val="0"/>
      <w:lang w:val="en-GB" w:eastAsia="en-GB"/>
    </w:rPr>
  </w:style>
  <w:style w:type="paragraph" w:customStyle="1" w:styleId="Text2">
    <w:name w:val="Text 2"/>
    <w:basedOn w:val="Normal"/>
    <w:uiPriority w:val="99"/>
    <w:rsid w:val="00B36C26"/>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510CB6"/>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510CB6"/>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510CB6"/>
    <w:pPr>
      <w:keepNex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B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7B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7B0E"/>
    <w:rPr>
      <w:rFonts w:asciiTheme="majorHAnsi" w:eastAsiaTheme="majorEastAsia" w:hAnsiTheme="majorHAnsi" w:cstheme="majorBidi"/>
      <w:b/>
      <w:bCs/>
      <w:sz w:val="26"/>
      <w:szCs w:val="26"/>
      <w:lang w:val="en-GB" w:eastAsia="en-GB"/>
    </w:rPr>
  </w:style>
  <w:style w:type="paragraph" w:styleId="Title">
    <w:name w:val="Title"/>
    <w:basedOn w:val="Normal"/>
    <w:link w:val="TitleChar"/>
    <w:uiPriority w:val="99"/>
    <w:qFormat/>
    <w:rsid w:val="00510CB6"/>
    <w:pPr>
      <w:jc w:val="center"/>
    </w:pPr>
    <w:rPr>
      <w:b/>
      <w:bCs/>
      <w:sz w:val="28"/>
      <w:szCs w:val="28"/>
      <w:lang w:val="fr-BE"/>
    </w:rPr>
  </w:style>
  <w:style w:type="character" w:customStyle="1" w:styleId="TitleChar">
    <w:name w:val="Title Char"/>
    <w:basedOn w:val="DefaultParagraphFont"/>
    <w:link w:val="Title"/>
    <w:uiPriority w:val="10"/>
    <w:rsid w:val="005D7B0E"/>
    <w:rPr>
      <w:rFonts w:asciiTheme="majorHAnsi" w:eastAsiaTheme="majorEastAsia" w:hAnsiTheme="majorHAnsi" w:cstheme="majorBidi"/>
      <w:b/>
      <w:bCs/>
      <w:kern w:val="28"/>
      <w:sz w:val="32"/>
      <w:szCs w:val="32"/>
      <w:lang w:val="en-GB" w:eastAsia="en-GB"/>
    </w:rPr>
  </w:style>
  <w:style w:type="paragraph" w:styleId="Subtitle">
    <w:name w:val="Subtitle"/>
    <w:basedOn w:val="Normal"/>
    <w:link w:val="SubtitleChar"/>
    <w:uiPriority w:val="99"/>
    <w:qFormat/>
    <w:rsid w:val="00510CB6"/>
    <w:pPr>
      <w:jc w:val="center"/>
    </w:pPr>
    <w:rPr>
      <w:b/>
      <w:bCs/>
      <w:sz w:val="28"/>
      <w:szCs w:val="28"/>
      <w:lang w:val="fr-BE"/>
    </w:rPr>
  </w:style>
  <w:style w:type="character" w:customStyle="1" w:styleId="SubtitleChar">
    <w:name w:val="Subtitle Char"/>
    <w:basedOn w:val="DefaultParagraphFont"/>
    <w:link w:val="Subtitle"/>
    <w:uiPriority w:val="11"/>
    <w:rsid w:val="005D7B0E"/>
    <w:rPr>
      <w:rFonts w:asciiTheme="majorHAnsi" w:eastAsiaTheme="majorEastAsia" w:hAnsiTheme="majorHAnsi" w:cstheme="majorBidi"/>
      <w:sz w:val="24"/>
      <w:szCs w:val="24"/>
      <w:lang w:val="en-GB" w:eastAsia="en-GB"/>
    </w:rPr>
  </w:style>
  <w:style w:type="paragraph" w:styleId="BodyTextIndent">
    <w:name w:val="Body Text Indent"/>
    <w:basedOn w:val="Normal"/>
    <w:link w:val="BodyTextIndentChar"/>
    <w:uiPriority w:val="99"/>
    <w:rsid w:val="00510CB6"/>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rsid w:val="005D7B0E"/>
    <w:rPr>
      <w:sz w:val="20"/>
      <w:szCs w:val="20"/>
      <w:lang w:val="en-GB" w:eastAsia="en-GB"/>
    </w:rPr>
  </w:style>
  <w:style w:type="paragraph" w:styleId="BodyText">
    <w:name w:val="Body Text"/>
    <w:basedOn w:val="Normal"/>
    <w:link w:val="BodyTextChar"/>
    <w:uiPriority w:val="99"/>
    <w:rsid w:val="00510CB6"/>
    <w:rPr>
      <w:sz w:val="24"/>
      <w:szCs w:val="24"/>
      <w:lang w:val="en-US" w:eastAsia="en-US"/>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510CB6"/>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5D7B0E"/>
    <w:rPr>
      <w:sz w:val="20"/>
      <w:szCs w:val="20"/>
      <w:lang w:val="en-GB" w:eastAsia="en-GB"/>
    </w:rPr>
  </w:style>
  <w:style w:type="paragraph" w:styleId="BodyTextIndent3">
    <w:name w:val="Body Text Indent 3"/>
    <w:basedOn w:val="Normal"/>
    <w:link w:val="BodyTextIndent3Char"/>
    <w:uiPriority w:val="99"/>
    <w:rsid w:val="00510CB6"/>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5D7B0E"/>
    <w:rPr>
      <w:sz w:val="16"/>
      <w:szCs w:val="16"/>
      <w:lang w:val="en-GB" w:eastAsia="en-GB"/>
    </w:rPr>
  </w:style>
  <w:style w:type="paragraph" w:styleId="BodyText2">
    <w:name w:val="Body Text 2"/>
    <w:basedOn w:val="Normal"/>
    <w:link w:val="BodyText2Char"/>
    <w:uiPriority w:val="99"/>
    <w:rsid w:val="00510CB6"/>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510CB6"/>
    <w:pPr>
      <w:tabs>
        <w:tab w:val="left" w:pos="2302"/>
      </w:tabs>
      <w:spacing w:after="240"/>
      <w:ind w:left="1202"/>
      <w:jc w:val="both"/>
    </w:pPr>
    <w:rPr>
      <w:sz w:val="24"/>
      <w:szCs w:val="24"/>
    </w:rPr>
  </w:style>
  <w:style w:type="paragraph" w:styleId="Header">
    <w:name w:val="header"/>
    <w:basedOn w:val="Normal"/>
    <w:link w:val="HeaderChar"/>
    <w:uiPriority w:val="99"/>
    <w:rsid w:val="00510CB6"/>
    <w:pPr>
      <w:tabs>
        <w:tab w:val="center" w:pos="4320"/>
        <w:tab w:val="right" w:pos="8640"/>
      </w:tabs>
    </w:pPr>
  </w:style>
  <w:style w:type="character" w:customStyle="1" w:styleId="HeaderChar">
    <w:name w:val="Header Char"/>
    <w:basedOn w:val="DefaultParagraphFont"/>
    <w:link w:val="Header"/>
    <w:uiPriority w:val="99"/>
    <w:semiHidden/>
    <w:rsid w:val="005D7B0E"/>
    <w:rPr>
      <w:sz w:val="20"/>
      <w:szCs w:val="20"/>
      <w:lang w:val="en-GB" w:eastAsia="en-GB"/>
    </w:rPr>
  </w:style>
  <w:style w:type="paragraph" w:styleId="Footer">
    <w:name w:val="footer"/>
    <w:basedOn w:val="Normal"/>
    <w:link w:val="FooterChar"/>
    <w:uiPriority w:val="99"/>
    <w:rsid w:val="00510CB6"/>
    <w:pPr>
      <w:tabs>
        <w:tab w:val="center" w:pos="4320"/>
        <w:tab w:val="right" w:pos="8640"/>
      </w:tabs>
    </w:pPr>
  </w:style>
  <w:style w:type="character" w:customStyle="1" w:styleId="FooterChar">
    <w:name w:val="Footer Char"/>
    <w:basedOn w:val="DefaultParagraphFont"/>
    <w:link w:val="Footer"/>
    <w:uiPriority w:val="99"/>
    <w:semiHidden/>
    <w:rsid w:val="005D7B0E"/>
    <w:rPr>
      <w:sz w:val="20"/>
      <w:szCs w:val="20"/>
      <w:lang w:val="en-GB" w:eastAsia="en-GB"/>
    </w:rPr>
  </w:style>
  <w:style w:type="character" w:styleId="PageNumber">
    <w:name w:val="page number"/>
    <w:basedOn w:val="DefaultParagraphFont"/>
    <w:uiPriority w:val="99"/>
    <w:rsid w:val="00510CB6"/>
  </w:style>
  <w:style w:type="paragraph" w:styleId="BodyText3">
    <w:name w:val="Body Text 3"/>
    <w:basedOn w:val="Normal"/>
    <w:link w:val="BodyText3Char"/>
    <w:uiPriority w:val="99"/>
    <w:rsid w:val="00510C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rsid w:val="005D7B0E"/>
    <w:rPr>
      <w:sz w:val="16"/>
      <w:szCs w:val="16"/>
      <w:lang w:val="en-GB" w:eastAsia="en-GB"/>
    </w:rPr>
  </w:style>
  <w:style w:type="character" w:styleId="Hyperlink">
    <w:name w:val="Hyperlink"/>
    <w:basedOn w:val="DefaultParagraphFont"/>
    <w:uiPriority w:val="99"/>
    <w:rsid w:val="00510CB6"/>
    <w:rPr>
      <w:color w:val="0000FF"/>
      <w:u w:val="single"/>
    </w:rPr>
  </w:style>
  <w:style w:type="paragraph" w:customStyle="1" w:styleId="Blockquote">
    <w:name w:val="Blockquote"/>
    <w:basedOn w:val="Normal"/>
    <w:uiPriority w:val="99"/>
    <w:rsid w:val="00510CB6"/>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510CB6"/>
    <w:rPr>
      <w:i/>
      <w:iCs/>
    </w:rPr>
  </w:style>
  <w:style w:type="character" w:styleId="Strong">
    <w:name w:val="Strong"/>
    <w:basedOn w:val="DefaultParagraphFont"/>
    <w:uiPriority w:val="99"/>
    <w:qFormat/>
    <w:rsid w:val="00510CB6"/>
    <w:rPr>
      <w:b/>
      <w:bCs/>
    </w:rPr>
  </w:style>
  <w:style w:type="character" w:customStyle="1" w:styleId="tw4winMark">
    <w:name w:val="tw4winMark"/>
    <w:uiPriority w:val="99"/>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Pr>
      <w:color w:val="auto"/>
      <w:u w:val="single"/>
    </w:rPr>
  </w:style>
  <w:style w:type="paragraph" w:customStyle="1" w:styleId="Char2">
    <w:name w:val="Char2"/>
    <w:basedOn w:val="Normal"/>
    <w:uiPriority w:val="99"/>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5D7B0E"/>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D7B0E"/>
    <w:rPr>
      <w:sz w:val="0"/>
      <w:szCs w:val="0"/>
      <w:lang w:val="en-GB" w:eastAsia="en-GB"/>
    </w:rPr>
  </w:style>
  <w:style w:type="paragraph" w:customStyle="1" w:styleId="Text2">
    <w:name w:val="Text 2"/>
    <w:basedOn w:val="Normal"/>
    <w:uiPriority w:val="99"/>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s>
</file>

<file path=word/webSettings.xml><?xml version="1.0" encoding="utf-8"?>
<w:webSettings xmlns:r="http://schemas.openxmlformats.org/officeDocument/2006/relationships" xmlns:w="http://schemas.openxmlformats.org/wordprocessingml/2006/main">
  <w:divs>
    <w:div w:id="596331517">
      <w:marLeft w:val="0"/>
      <w:marRight w:val="0"/>
      <w:marTop w:val="0"/>
      <w:marBottom w:val="0"/>
      <w:divBdr>
        <w:top w:val="none" w:sz="0" w:space="0" w:color="auto"/>
        <w:left w:val="none" w:sz="0" w:space="0" w:color="auto"/>
        <w:bottom w:val="none" w:sz="0" w:space="0" w:color="auto"/>
        <w:right w:val="none" w:sz="0" w:space="0" w:color="auto"/>
      </w:divBdr>
    </w:div>
    <w:div w:id="596331518">
      <w:marLeft w:val="0"/>
      <w:marRight w:val="0"/>
      <w:marTop w:val="0"/>
      <w:marBottom w:val="0"/>
      <w:divBdr>
        <w:top w:val="none" w:sz="0" w:space="0" w:color="auto"/>
        <w:left w:val="none" w:sz="0" w:space="0" w:color="auto"/>
        <w:bottom w:val="none" w:sz="0" w:space="0" w:color="auto"/>
        <w:right w:val="none" w:sz="0" w:space="0" w:color="auto"/>
      </w:divBdr>
    </w:div>
    <w:div w:id="596331519">
      <w:marLeft w:val="0"/>
      <w:marRight w:val="0"/>
      <w:marTop w:val="0"/>
      <w:marBottom w:val="0"/>
      <w:divBdr>
        <w:top w:val="none" w:sz="0" w:space="0" w:color="auto"/>
        <w:left w:val="none" w:sz="0" w:space="0" w:color="auto"/>
        <w:bottom w:val="none" w:sz="0" w:space="0" w:color="auto"/>
        <w:right w:val="none" w:sz="0" w:space="0" w:color="auto"/>
      </w:divBdr>
    </w:div>
    <w:div w:id="596331520">
      <w:marLeft w:val="0"/>
      <w:marRight w:val="0"/>
      <w:marTop w:val="0"/>
      <w:marBottom w:val="0"/>
      <w:divBdr>
        <w:top w:val="none" w:sz="0" w:space="0" w:color="auto"/>
        <w:left w:val="none" w:sz="0" w:space="0" w:color="auto"/>
        <w:bottom w:val="none" w:sz="0" w:space="0" w:color="auto"/>
        <w:right w:val="none" w:sz="0" w:space="0" w:color="auto"/>
      </w:divBdr>
    </w:div>
    <w:div w:id="596331521">
      <w:marLeft w:val="0"/>
      <w:marRight w:val="0"/>
      <w:marTop w:val="0"/>
      <w:marBottom w:val="0"/>
      <w:divBdr>
        <w:top w:val="none" w:sz="0" w:space="0" w:color="auto"/>
        <w:left w:val="none" w:sz="0" w:space="0" w:color="auto"/>
        <w:bottom w:val="none" w:sz="0" w:space="0" w:color="auto"/>
        <w:right w:val="none" w:sz="0" w:space="0" w:color="auto"/>
      </w:divBdr>
    </w:div>
    <w:div w:id="59633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europeaid/prag/document.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Biba</cp:lastModifiedBy>
  <cp:revision>6</cp:revision>
  <cp:lastPrinted>2012-09-25T14:41:00Z</cp:lastPrinted>
  <dcterms:created xsi:type="dcterms:W3CDTF">2020-07-01T11:03:00Z</dcterms:created>
  <dcterms:modified xsi:type="dcterms:W3CDTF">2020-07-21T06:16:00Z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