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F8" w:rsidRPr="00185BC4" w:rsidRDefault="00AE38F8">
      <w:pPr>
        <w:pStyle w:val="Heading1"/>
        <w:rPr>
          <w:rFonts w:ascii="Times New Roman" w:hAnsi="Times New Roman"/>
          <w:color w:val="auto"/>
          <w:sz w:val="36"/>
          <w:lang w:val="en-GB"/>
        </w:rPr>
      </w:pPr>
      <w:bookmarkStart w:id="0" w:name="_Toc41823882"/>
      <w:bookmarkStart w:id="1" w:name="_Toc41877063"/>
      <w:r w:rsidRPr="00185BC4">
        <w:rPr>
          <w:rFonts w:ascii="Times New Roman" w:hAnsi="Times New Roman"/>
          <w:color w:val="auto"/>
          <w:sz w:val="36"/>
          <w:lang w:val="en-GB"/>
        </w:rPr>
        <w:t>VOLUME 3</w:t>
      </w:r>
      <w:bookmarkEnd w:id="0"/>
      <w:bookmarkEnd w:id="1"/>
    </w:p>
    <w:p w:rsidR="00AE38F8" w:rsidRPr="00185BC4" w:rsidRDefault="00AE38F8">
      <w:pPr>
        <w:pStyle w:val="Heading1"/>
        <w:rPr>
          <w:rFonts w:ascii="Times New Roman" w:hAnsi="Times New Roman"/>
          <w:color w:val="auto"/>
          <w:sz w:val="36"/>
          <w:lang w:val="en-GB"/>
        </w:rPr>
      </w:pPr>
    </w:p>
    <w:p w:rsidR="00AE38F8" w:rsidRDefault="00AE38F8">
      <w:pPr>
        <w:pStyle w:val="Heading1"/>
        <w:rPr>
          <w:rFonts w:ascii="Times New Roman" w:hAnsi="Times New Roman"/>
          <w:color w:val="auto"/>
          <w:sz w:val="36"/>
          <w:lang w:val="en-GB"/>
        </w:rPr>
      </w:pPr>
      <w:bookmarkStart w:id="2" w:name="_Toc41823883"/>
      <w:bookmarkStart w:id="3" w:name="_Toc41877064"/>
      <w:r w:rsidRPr="00185BC4">
        <w:rPr>
          <w:rFonts w:ascii="Times New Roman" w:hAnsi="Times New Roman"/>
          <w:color w:val="auto"/>
          <w:sz w:val="36"/>
          <w:lang w:val="en-GB"/>
        </w:rPr>
        <w:t>TECHNICAL SPECIFICATIONS</w:t>
      </w:r>
      <w:bookmarkEnd w:id="2"/>
      <w:bookmarkEnd w:id="3"/>
    </w:p>
    <w:p w:rsidR="00FF3C4A" w:rsidRDefault="00FF3C4A" w:rsidP="00FF3C4A">
      <w:pPr>
        <w:rPr>
          <w:lang w:val="en-GB"/>
        </w:rPr>
      </w:pPr>
    </w:p>
    <w:p w:rsidR="00FF3C4A" w:rsidRPr="00FF3C4A" w:rsidRDefault="00FF3C4A" w:rsidP="00FF3C4A">
      <w:pPr>
        <w:rPr>
          <w:lang w:val="en-GB"/>
        </w:rPr>
      </w:pPr>
      <w:r w:rsidRPr="00FF3C4A">
        <w:rPr>
          <w:lang w:val="en-GB"/>
        </w:rPr>
        <w:t>TECHNICAL SPECIFICATION</w:t>
      </w:r>
    </w:p>
    <w:p w:rsidR="00FF3C4A" w:rsidRPr="00FF3C4A" w:rsidRDefault="00FF3C4A" w:rsidP="00FF3C4A">
      <w:pPr>
        <w:rPr>
          <w:lang w:val="en-GB"/>
        </w:rPr>
      </w:pPr>
      <w:r w:rsidRPr="00FF3C4A">
        <w:rPr>
          <w:lang w:val="en-GB"/>
        </w:rPr>
        <w:t>Renovation of a screening room that will house a fundus camera and 11 smaller medical devices-Reconstruction and equipping</w:t>
      </w:r>
    </w:p>
    <w:p w:rsidR="00FF3C4A" w:rsidRPr="00FF3C4A" w:rsidRDefault="00FF3C4A" w:rsidP="00FF3C4A">
      <w:pPr>
        <w:rPr>
          <w:lang w:val="en-GB"/>
        </w:rPr>
      </w:pPr>
      <w:r w:rsidRPr="00FF3C4A">
        <w:rPr>
          <w:lang w:val="en-GB"/>
        </w:rPr>
        <w:t>total net area P = 43m2</w:t>
      </w:r>
      <w:r w:rsidR="00BE12CC">
        <w:rPr>
          <w:lang w:val="en-GB"/>
        </w:rPr>
        <w:t xml:space="preserve">                          </w:t>
      </w:r>
    </w:p>
    <w:p w:rsidR="00FF3C4A" w:rsidRPr="00FF3C4A" w:rsidRDefault="00FF3C4A" w:rsidP="00FF3C4A">
      <w:pPr>
        <w:rPr>
          <w:lang w:val="en-GB"/>
        </w:rPr>
      </w:pPr>
    </w:p>
    <w:p w:rsidR="00FF3C4A" w:rsidRPr="00FF3C4A" w:rsidRDefault="00FF3C4A" w:rsidP="00FF3C4A">
      <w:pPr>
        <w:rPr>
          <w:lang w:val="en-GB"/>
        </w:rPr>
      </w:pPr>
      <w:r w:rsidRPr="00FF3C4A">
        <w:rPr>
          <w:lang w:val="en-GB"/>
        </w:rPr>
        <w:t>PRIMARY WORKS</w:t>
      </w:r>
    </w:p>
    <w:p w:rsidR="00FF3C4A" w:rsidRPr="00FF3C4A" w:rsidRDefault="00FF3C4A" w:rsidP="00FF3C4A">
      <w:pPr>
        <w:rPr>
          <w:lang w:val="en-GB"/>
        </w:rPr>
      </w:pPr>
      <w:r w:rsidRPr="00FF3C4A">
        <w:rPr>
          <w:lang w:val="en-GB"/>
        </w:rPr>
        <w:t>Dismantling of existing old built-in closets from plywood together with transport to the landfill up to 5 km in a place designated by the developer</w:t>
      </w:r>
      <w:r w:rsidR="00080C7B">
        <w:rPr>
          <w:lang w:val="en-GB"/>
        </w:rPr>
        <w:t xml:space="preserve">                                                                  1</w:t>
      </w:r>
    </w:p>
    <w:p w:rsidR="00FF3C4A" w:rsidRPr="00FF3C4A" w:rsidRDefault="00FF3C4A" w:rsidP="00FF3C4A">
      <w:pPr>
        <w:rPr>
          <w:lang w:val="en-GB"/>
        </w:rPr>
      </w:pPr>
    </w:p>
    <w:p w:rsidR="00FF3C4A" w:rsidRPr="00FF3C4A" w:rsidRDefault="00FF3C4A" w:rsidP="00FF3C4A">
      <w:pPr>
        <w:rPr>
          <w:lang w:val="en-GB"/>
        </w:rPr>
      </w:pPr>
      <w:r w:rsidRPr="00FF3C4A">
        <w:rPr>
          <w:lang w:val="en-GB"/>
        </w:rPr>
        <w:t>Dismantling of existing old wall tiles with horizontal and vertical transport of the same to the landfill up to 5 km in a place determined by the developer</w:t>
      </w:r>
      <w:r w:rsidR="00080C7B">
        <w:rPr>
          <w:lang w:val="en-GB"/>
        </w:rPr>
        <w:t xml:space="preserve">                                        m2     4,5</w:t>
      </w:r>
    </w:p>
    <w:p w:rsidR="00FF3C4A" w:rsidRPr="00FF3C4A" w:rsidRDefault="00FF3C4A" w:rsidP="00FF3C4A">
      <w:pPr>
        <w:rPr>
          <w:lang w:val="en-GB"/>
        </w:rPr>
      </w:pPr>
    </w:p>
    <w:p w:rsidR="00FF3C4A" w:rsidRPr="00FF3C4A" w:rsidRDefault="00FF3C4A" w:rsidP="00FF3C4A">
      <w:pPr>
        <w:rPr>
          <w:lang w:val="en-GB"/>
        </w:rPr>
      </w:pPr>
      <w:r w:rsidRPr="00FF3C4A">
        <w:rPr>
          <w:lang w:val="en-GB"/>
        </w:rPr>
        <w:t>Dismantling of an existing old die with horizontal and vertical transport of the same to the landfill up to 5 km in a place determined by the investor</w:t>
      </w:r>
      <w:r w:rsidR="00080C7B">
        <w:rPr>
          <w:lang w:val="en-GB"/>
        </w:rPr>
        <w:t xml:space="preserve">                                        pieces      1</w:t>
      </w:r>
    </w:p>
    <w:p w:rsidR="00FF3C4A" w:rsidRPr="00FF3C4A" w:rsidRDefault="00FF3C4A" w:rsidP="00FF3C4A">
      <w:pPr>
        <w:rPr>
          <w:lang w:val="en-GB"/>
        </w:rPr>
      </w:pPr>
    </w:p>
    <w:p w:rsidR="00FF3C4A" w:rsidRPr="00FF3C4A" w:rsidRDefault="00FF3C4A" w:rsidP="00FF3C4A">
      <w:pPr>
        <w:rPr>
          <w:lang w:val="en-GB"/>
        </w:rPr>
      </w:pPr>
      <w:r w:rsidRPr="00FF3C4A">
        <w:rPr>
          <w:lang w:val="en-GB"/>
        </w:rPr>
        <w:t>Dismantling of existing old Venetian women with horizontal and vertical transport of the same to the landfill up to 5 km in a place determined by the investor</w:t>
      </w:r>
      <w:r w:rsidR="00080C7B">
        <w:rPr>
          <w:lang w:val="en-GB"/>
        </w:rPr>
        <w:t xml:space="preserve">                                              1</w:t>
      </w:r>
    </w:p>
    <w:p w:rsidR="00FF3C4A" w:rsidRPr="00FF3C4A" w:rsidRDefault="00FF3C4A" w:rsidP="00FF3C4A">
      <w:pPr>
        <w:rPr>
          <w:lang w:val="en-GB"/>
        </w:rPr>
      </w:pPr>
    </w:p>
    <w:p w:rsidR="00FF3C4A" w:rsidRPr="00FF3C4A" w:rsidRDefault="00FF3C4A" w:rsidP="00FF3C4A">
      <w:pPr>
        <w:rPr>
          <w:lang w:val="en-GB"/>
        </w:rPr>
      </w:pPr>
      <w:r w:rsidRPr="00FF3C4A">
        <w:rPr>
          <w:lang w:val="en-GB"/>
        </w:rPr>
        <w:t>Disassembly of old lights and storage of the same in a place designated by the developer</w:t>
      </w:r>
    </w:p>
    <w:p w:rsidR="00FF3C4A" w:rsidRPr="00FF3C4A" w:rsidRDefault="00080C7B" w:rsidP="00FF3C4A">
      <w:pPr>
        <w:rPr>
          <w:lang w:val="en-GB"/>
        </w:rPr>
      </w:pPr>
      <w:r>
        <w:rPr>
          <w:lang w:val="en-GB"/>
        </w:rPr>
        <w:t xml:space="preserve">                                                                                                                                  pieces    4</w:t>
      </w:r>
    </w:p>
    <w:p w:rsidR="00FF3C4A" w:rsidRPr="00FF3C4A" w:rsidRDefault="00FF3C4A" w:rsidP="00FF3C4A">
      <w:pPr>
        <w:rPr>
          <w:lang w:val="en-GB"/>
        </w:rPr>
      </w:pPr>
    </w:p>
    <w:p w:rsidR="00FF3C4A" w:rsidRPr="00FF3C4A" w:rsidRDefault="00FF3C4A" w:rsidP="00FF3C4A">
      <w:pPr>
        <w:rPr>
          <w:lang w:val="en-GB"/>
        </w:rPr>
      </w:pPr>
      <w:r w:rsidRPr="00FF3C4A">
        <w:rPr>
          <w:lang w:val="en-GB"/>
        </w:rPr>
        <w:t>TOTAL</w:t>
      </w:r>
    </w:p>
    <w:p w:rsidR="00FF3C4A" w:rsidRPr="00FF3C4A" w:rsidRDefault="00FF3C4A" w:rsidP="00FF3C4A">
      <w:pPr>
        <w:rPr>
          <w:lang w:val="en-GB"/>
        </w:rPr>
      </w:pPr>
    </w:p>
    <w:p w:rsidR="00FF3C4A" w:rsidRPr="00FF3C4A" w:rsidRDefault="00FF3C4A" w:rsidP="00FF3C4A">
      <w:pPr>
        <w:rPr>
          <w:lang w:val="en-GB"/>
        </w:rPr>
      </w:pPr>
      <w:r w:rsidRPr="00FF3C4A">
        <w:rPr>
          <w:lang w:val="en-GB"/>
        </w:rPr>
        <w:t>OVERWHELMING WORKS</w:t>
      </w:r>
    </w:p>
    <w:p w:rsidR="00FF3C4A" w:rsidRPr="00FF3C4A" w:rsidRDefault="00FF3C4A" w:rsidP="00FF3C4A">
      <w:pPr>
        <w:rPr>
          <w:lang w:val="en-GB"/>
        </w:rPr>
      </w:pPr>
      <w:r w:rsidRPr="00FF3C4A">
        <w:rPr>
          <w:lang w:val="en-GB"/>
        </w:rPr>
        <w:t>Procurement, transport and installation of PVC industrial floor with prior preparation of the substrate, partial patching of damaged parts and placement of an alma mater in three layers (final processing of the wall joint with the floor)</w:t>
      </w:r>
      <w:r w:rsidR="00080C7B">
        <w:rPr>
          <w:lang w:val="en-GB"/>
        </w:rPr>
        <w:t xml:space="preserve">                                                      m2   50</w:t>
      </w:r>
    </w:p>
    <w:p w:rsidR="00FF3C4A" w:rsidRPr="00FF3C4A" w:rsidRDefault="00FF3C4A" w:rsidP="00FF3C4A">
      <w:pPr>
        <w:rPr>
          <w:lang w:val="en-GB"/>
        </w:rPr>
      </w:pPr>
    </w:p>
    <w:p w:rsidR="00FF3C4A" w:rsidRPr="00FF3C4A" w:rsidRDefault="00FF3C4A" w:rsidP="00FF3C4A">
      <w:pPr>
        <w:rPr>
          <w:lang w:val="en-GB"/>
        </w:rPr>
      </w:pPr>
    </w:p>
    <w:p w:rsidR="00FF3C4A" w:rsidRPr="00FF3C4A" w:rsidRDefault="00FF3C4A" w:rsidP="00FF3C4A">
      <w:pPr>
        <w:rPr>
          <w:lang w:val="en-GB"/>
        </w:rPr>
      </w:pPr>
      <w:r w:rsidRPr="00FF3C4A">
        <w:rPr>
          <w:lang w:val="en-GB"/>
        </w:rPr>
        <w:t>TOTAL</w:t>
      </w:r>
    </w:p>
    <w:p w:rsidR="00FF3C4A" w:rsidRPr="00FF3C4A" w:rsidRDefault="00FF3C4A" w:rsidP="00FF3C4A">
      <w:pPr>
        <w:rPr>
          <w:lang w:val="en-GB"/>
        </w:rPr>
      </w:pPr>
    </w:p>
    <w:p w:rsidR="00FF3C4A" w:rsidRPr="00FF3C4A" w:rsidRDefault="00FF3C4A" w:rsidP="00FF3C4A">
      <w:pPr>
        <w:rPr>
          <w:lang w:val="en-GB"/>
        </w:rPr>
      </w:pPr>
    </w:p>
    <w:p w:rsidR="00FF3C4A" w:rsidRPr="00FF3C4A" w:rsidRDefault="00FF3C4A" w:rsidP="00FF3C4A">
      <w:pPr>
        <w:rPr>
          <w:lang w:val="en-GB"/>
        </w:rPr>
      </w:pPr>
      <w:r w:rsidRPr="00FF3C4A">
        <w:rPr>
          <w:lang w:val="en-GB"/>
        </w:rPr>
        <w:t>MOLEROFARBAR WORKS</w:t>
      </w:r>
    </w:p>
    <w:p w:rsidR="00FF3C4A" w:rsidRPr="00FF3C4A" w:rsidRDefault="00FF3C4A" w:rsidP="00FF3C4A">
      <w:pPr>
        <w:rPr>
          <w:lang w:val="en-GB"/>
        </w:rPr>
      </w:pPr>
      <w:r w:rsidRPr="00FF3C4A">
        <w:rPr>
          <w:lang w:val="en-GB"/>
        </w:rPr>
        <w:t>All positions include mounting and demonizing the required scaffolding to perform the work</w:t>
      </w:r>
    </w:p>
    <w:p w:rsidR="00FF3C4A" w:rsidRPr="00FF3C4A" w:rsidRDefault="00080C7B" w:rsidP="00FF3C4A">
      <w:pPr>
        <w:rPr>
          <w:lang w:val="en-GB"/>
        </w:rPr>
      </w:pPr>
      <w:r>
        <w:rPr>
          <w:lang w:val="en-GB"/>
        </w:rPr>
        <w:t xml:space="preserve">                                                                                                                                   </w:t>
      </w:r>
    </w:p>
    <w:p w:rsidR="00FF3C4A" w:rsidRPr="00FF3C4A" w:rsidRDefault="00FF3C4A" w:rsidP="00FF3C4A">
      <w:pPr>
        <w:rPr>
          <w:lang w:val="en-GB"/>
        </w:rPr>
      </w:pPr>
      <w:r w:rsidRPr="00FF3C4A">
        <w:rPr>
          <w:lang w:val="en-GB"/>
        </w:rPr>
        <w:t>Paint the old ceilings with a dispersion paint with pre-patching, cracking of cracks and damaged parts</w:t>
      </w:r>
      <w:r w:rsidR="00080C7B">
        <w:rPr>
          <w:lang w:val="en-GB"/>
        </w:rPr>
        <w:t xml:space="preserve">                                                                                                                           m2    </w:t>
      </w:r>
      <w:r w:rsidR="00B017AE">
        <w:rPr>
          <w:lang w:val="en-GB"/>
        </w:rPr>
        <w:t xml:space="preserve">  43</w:t>
      </w:r>
    </w:p>
    <w:p w:rsidR="00FF3C4A" w:rsidRPr="00FF3C4A" w:rsidRDefault="00FF3C4A" w:rsidP="00FF3C4A">
      <w:pPr>
        <w:rPr>
          <w:lang w:val="en-GB"/>
        </w:rPr>
      </w:pPr>
    </w:p>
    <w:p w:rsidR="00FF3C4A" w:rsidRPr="00FF3C4A" w:rsidRDefault="00FF3C4A" w:rsidP="00FF3C4A">
      <w:pPr>
        <w:rPr>
          <w:lang w:val="en-GB"/>
        </w:rPr>
      </w:pPr>
      <w:r w:rsidRPr="00FF3C4A">
        <w:rPr>
          <w:lang w:val="en-GB"/>
        </w:rPr>
        <w:t>Painting old cracked walls with dispersion paint with pre-patching, cracking of cracks and damaged parts</w:t>
      </w:r>
      <w:r w:rsidR="00080C7B">
        <w:rPr>
          <w:lang w:val="en-GB"/>
        </w:rPr>
        <w:t xml:space="preserve">                                                                                                          </w:t>
      </w:r>
      <w:r w:rsidR="00B017AE">
        <w:rPr>
          <w:lang w:val="en-GB"/>
        </w:rPr>
        <w:t xml:space="preserve"> m2      35</w:t>
      </w:r>
    </w:p>
    <w:p w:rsidR="00FF3C4A" w:rsidRPr="00FF3C4A" w:rsidRDefault="00FF3C4A" w:rsidP="00FF3C4A">
      <w:pPr>
        <w:rPr>
          <w:lang w:val="en-GB"/>
        </w:rPr>
      </w:pPr>
    </w:p>
    <w:p w:rsidR="00FF3C4A" w:rsidRPr="00FF3C4A" w:rsidRDefault="00FF3C4A" w:rsidP="00FF3C4A">
      <w:pPr>
        <w:rPr>
          <w:lang w:val="en-GB"/>
        </w:rPr>
      </w:pPr>
      <w:r w:rsidRPr="00FF3C4A">
        <w:rPr>
          <w:lang w:val="en-GB"/>
        </w:rPr>
        <w:t>Painting with matte greasy paint in a height of 1m from the floor in the color of your choice by the developer</w:t>
      </w:r>
      <w:r w:rsidR="00B017AE">
        <w:rPr>
          <w:lang w:val="en-GB"/>
        </w:rPr>
        <w:t xml:space="preserve">                                                                                                             m2     12</w:t>
      </w:r>
    </w:p>
    <w:p w:rsidR="00FF3C4A" w:rsidRPr="00FF3C4A" w:rsidRDefault="00FF3C4A" w:rsidP="00FF3C4A">
      <w:pPr>
        <w:rPr>
          <w:lang w:val="en-GB"/>
        </w:rPr>
      </w:pPr>
    </w:p>
    <w:p w:rsidR="00FF3C4A" w:rsidRPr="00FF3C4A" w:rsidRDefault="00FF3C4A" w:rsidP="00FF3C4A">
      <w:pPr>
        <w:rPr>
          <w:lang w:val="en-GB"/>
        </w:rPr>
      </w:pPr>
      <w:r w:rsidRPr="00FF3C4A">
        <w:rPr>
          <w:lang w:val="en-GB"/>
        </w:rPr>
        <w:lastRenderedPageBreak/>
        <w:t>Painting existing wooden doors with oily color in a tone of the investor's choice by pre-scraping and coating</w:t>
      </w:r>
      <w:r w:rsidR="00B017AE">
        <w:rPr>
          <w:lang w:val="en-GB"/>
        </w:rPr>
        <w:t xml:space="preserve">                                                                                                              pieces    2</w:t>
      </w:r>
    </w:p>
    <w:p w:rsidR="00FF3C4A" w:rsidRPr="00FF3C4A" w:rsidRDefault="00FF3C4A" w:rsidP="00FF3C4A">
      <w:pPr>
        <w:rPr>
          <w:lang w:val="en-GB"/>
        </w:rPr>
      </w:pPr>
    </w:p>
    <w:p w:rsidR="00FF3C4A" w:rsidRPr="00FF3C4A" w:rsidRDefault="00FF3C4A" w:rsidP="00FF3C4A">
      <w:pPr>
        <w:rPr>
          <w:lang w:val="en-GB"/>
        </w:rPr>
      </w:pPr>
    </w:p>
    <w:p w:rsidR="00FF3C4A" w:rsidRPr="00FF3C4A" w:rsidRDefault="00FF3C4A" w:rsidP="00FF3C4A">
      <w:pPr>
        <w:rPr>
          <w:lang w:val="en-GB"/>
        </w:rPr>
      </w:pPr>
      <w:r w:rsidRPr="00FF3C4A">
        <w:rPr>
          <w:lang w:val="en-GB"/>
        </w:rPr>
        <w:t>TOTAL</w:t>
      </w:r>
    </w:p>
    <w:p w:rsidR="00FF3C4A" w:rsidRPr="00FF3C4A" w:rsidRDefault="00FF3C4A" w:rsidP="00FF3C4A">
      <w:pPr>
        <w:rPr>
          <w:lang w:val="en-GB"/>
        </w:rPr>
      </w:pPr>
    </w:p>
    <w:p w:rsidR="00FF3C4A" w:rsidRPr="00FF3C4A" w:rsidRDefault="00FF3C4A" w:rsidP="00FF3C4A">
      <w:pPr>
        <w:rPr>
          <w:lang w:val="en-GB"/>
        </w:rPr>
      </w:pPr>
    </w:p>
    <w:p w:rsidR="00FF3C4A" w:rsidRPr="00FF3C4A" w:rsidRDefault="00FF3C4A" w:rsidP="00FF3C4A">
      <w:pPr>
        <w:rPr>
          <w:lang w:val="en-GB"/>
        </w:rPr>
      </w:pPr>
      <w:r w:rsidRPr="00FF3C4A">
        <w:rPr>
          <w:lang w:val="en-GB"/>
        </w:rPr>
        <w:t>CERAMIC WORKS</w:t>
      </w:r>
    </w:p>
    <w:p w:rsidR="00FF3C4A" w:rsidRPr="00FF3C4A" w:rsidRDefault="00FF3C4A" w:rsidP="00FF3C4A">
      <w:pPr>
        <w:rPr>
          <w:lang w:val="en-GB"/>
        </w:rPr>
      </w:pPr>
      <w:r w:rsidRPr="00FF3C4A">
        <w:rPr>
          <w:lang w:val="en-GB"/>
        </w:rPr>
        <w:t>wall tiles:</w:t>
      </w:r>
    </w:p>
    <w:p w:rsidR="00FF3C4A" w:rsidRPr="00FF3C4A" w:rsidRDefault="00FF3C4A" w:rsidP="00FF3C4A">
      <w:pPr>
        <w:rPr>
          <w:lang w:val="en-GB"/>
        </w:rPr>
      </w:pPr>
      <w:r w:rsidRPr="00FF3C4A">
        <w:rPr>
          <w:lang w:val="en-GB"/>
        </w:rPr>
        <w:t>Purchase, transport and installation of GRES ceramic tiles (artificial granite), installation with tile adhesive laser cut without fugue, non-porous, frost-resistant, high temperatures, waterproof, wear-resistant, min 30 / 30cm</w:t>
      </w:r>
    </w:p>
    <w:p w:rsidR="00FF3C4A" w:rsidRPr="00FF3C4A" w:rsidRDefault="00FF3C4A" w:rsidP="00FF3C4A">
      <w:pPr>
        <w:rPr>
          <w:lang w:val="en-GB"/>
        </w:rPr>
      </w:pPr>
      <w:r w:rsidRPr="00FF3C4A">
        <w:rPr>
          <w:lang w:val="en-GB"/>
        </w:rPr>
        <w:t>Complex with joined material, angular and finishing aluminum moldings</w:t>
      </w:r>
      <w:r w:rsidR="00B017AE">
        <w:rPr>
          <w:lang w:val="en-GB"/>
        </w:rPr>
        <w:t xml:space="preserve">                   m2    4,5</w:t>
      </w:r>
    </w:p>
    <w:p w:rsidR="00FF3C4A" w:rsidRPr="00FF3C4A" w:rsidRDefault="00FF3C4A" w:rsidP="00FF3C4A">
      <w:pPr>
        <w:rPr>
          <w:lang w:val="en-GB"/>
        </w:rPr>
      </w:pPr>
    </w:p>
    <w:p w:rsidR="00FF3C4A" w:rsidRPr="00FF3C4A" w:rsidRDefault="00FF3C4A" w:rsidP="00FF3C4A">
      <w:pPr>
        <w:rPr>
          <w:lang w:val="en-GB"/>
        </w:rPr>
      </w:pPr>
      <w:r w:rsidRPr="00FF3C4A">
        <w:rPr>
          <w:lang w:val="en-GB"/>
        </w:rPr>
        <w:t>Purchase, transport and installation of a built-in sink with a width of 40 cm together with a siphon and a sitting faucet together with a water supply and drainage installation</w:t>
      </w:r>
      <w:r w:rsidR="00B017AE">
        <w:rPr>
          <w:lang w:val="en-GB"/>
        </w:rPr>
        <w:t xml:space="preserve">     pieces     1</w:t>
      </w:r>
    </w:p>
    <w:p w:rsidR="00FF3C4A" w:rsidRPr="00FF3C4A" w:rsidRDefault="00FF3C4A" w:rsidP="00FF3C4A">
      <w:pPr>
        <w:rPr>
          <w:lang w:val="en-GB"/>
        </w:rPr>
      </w:pPr>
    </w:p>
    <w:p w:rsidR="00FF3C4A" w:rsidRPr="00FF3C4A" w:rsidRDefault="00FF3C4A" w:rsidP="00FF3C4A">
      <w:pPr>
        <w:rPr>
          <w:lang w:val="en-GB"/>
        </w:rPr>
      </w:pPr>
      <w:r w:rsidRPr="00FF3C4A">
        <w:rPr>
          <w:lang w:val="en-GB"/>
        </w:rPr>
        <w:t>Purchase, transport and installation of a low-mounted boiler under the die.</w:t>
      </w:r>
      <w:r w:rsidR="00B017AE">
        <w:rPr>
          <w:lang w:val="en-GB"/>
        </w:rPr>
        <w:t xml:space="preserve">               pieces     1</w:t>
      </w:r>
    </w:p>
    <w:p w:rsidR="00FF3C4A" w:rsidRPr="00FF3C4A" w:rsidRDefault="00FF3C4A" w:rsidP="00FF3C4A">
      <w:pPr>
        <w:rPr>
          <w:lang w:val="en-GB"/>
        </w:rPr>
      </w:pPr>
    </w:p>
    <w:p w:rsidR="00FF3C4A" w:rsidRPr="00FF3C4A" w:rsidRDefault="00FF3C4A" w:rsidP="00FF3C4A">
      <w:pPr>
        <w:rPr>
          <w:lang w:val="en-GB"/>
        </w:rPr>
      </w:pPr>
    </w:p>
    <w:p w:rsidR="00FF3C4A" w:rsidRPr="00FF3C4A" w:rsidRDefault="00FF3C4A" w:rsidP="00FF3C4A">
      <w:pPr>
        <w:rPr>
          <w:lang w:val="en-GB"/>
        </w:rPr>
      </w:pPr>
      <w:r w:rsidRPr="00FF3C4A">
        <w:rPr>
          <w:lang w:val="en-GB"/>
        </w:rPr>
        <w:t>TOTAL</w:t>
      </w:r>
    </w:p>
    <w:p w:rsidR="00FF3C4A" w:rsidRPr="00FF3C4A" w:rsidRDefault="00FF3C4A" w:rsidP="00FF3C4A">
      <w:pPr>
        <w:rPr>
          <w:lang w:val="en-GB"/>
        </w:rPr>
      </w:pPr>
    </w:p>
    <w:p w:rsidR="00FF3C4A" w:rsidRPr="00FF3C4A" w:rsidRDefault="00FF3C4A" w:rsidP="00FF3C4A">
      <w:pPr>
        <w:rPr>
          <w:lang w:val="en-GB"/>
        </w:rPr>
      </w:pPr>
    </w:p>
    <w:p w:rsidR="00FF3C4A" w:rsidRPr="00FF3C4A" w:rsidRDefault="00FF3C4A" w:rsidP="00FF3C4A">
      <w:pPr>
        <w:rPr>
          <w:lang w:val="en-GB"/>
        </w:rPr>
      </w:pPr>
      <w:r w:rsidRPr="00FF3C4A">
        <w:rPr>
          <w:lang w:val="en-GB"/>
        </w:rPr>
        <w:t>ELECTRICITY</w:t>
      </w:r>
    </w:p>
    <w:p w:rsidR="00FF3C4A" w:rsidRPr="00FF3C4A" w:rsidRDefault="00FF3C4A" w:rsidP="00FF3C4A">
      <w:pPr>
        <w:rPr>
          <w:lang w:val="en-GB"/>
        </w:rPr>
      </w:pPr>
      <w:r w:rsidRPr="00FF3C4A">
        <w:rPr>
          <w:lang w:val="en-GB"/>
        </w:rPr>
        <w:t>Purchase, transport and installation of ceiling lights 60x60 with 4 neon lights with metal raster</w:t>
      </w:r>
    </w:p>
    <w:p w:rsidR="00FF3C4A" w:rsidRPr="00FF3C4A" w:rsidRDefault="00B017AE" w:rsidP="00FF3C4A">
      <w:pPr>
        <w:rPr>
          <w:lang w:val="en-GB"/>
        </w:rPr>
      </w:pPr>
      <w:r>
        <w:rPr>
          <w:lang w:val="en-GB"/>
        </w:rPr>
        <w:t xml:space="preserve">                                                                                                                             pieces           4</w:t>
      </w:r>
    </w:p>
    <w:p w:rsidR="00FF3C4A" w:rsidRPr="00FF3C4A" w:rsidRDefault="00FF3C4A" w:rsidP="00FF3C4A">
      <w:pPr>
        <w:rPr>
          <w:lang w:val="en-GB"/>
        </w:rPr>
      </w:pPr>
    </w:p>
    <w:p w:rsidR="00FF3C4A" w:rsidRPr="00FF3C4A" w:rsidRDefault="00FF3C4A" w:rsidP="00FF3C4A">
      <w:pPr>
        <w:rPr>
          <w:lang w:val="en-GB"/>
        </w:rPr>
      </w:pPr>
      <w:r w:rsidRPr="00FF3C4A">
        <w:rPr>
          <w:lang w:val="en-GB"/>
        </w:rPr>
        <w:t>TOTAL</w:t>
      </w:r>
    </w:p>
    <w:p w:rsidR="00FF3C4A" w:rsidRPr="00FF3C4A" w:rsidRDefault="00FF3C4A" w:rsidP="00FF3C4A">
      <w:pPr>
        <w:rPr>
          <w:lang w:val="en-GB"/>
        </w:rPr>
      </w:pPr>
    </w:p>
    <w:p w:rsidR="00FF3C4A" w:rsidRPr="00FF3C4A" w:rsidRDefault="00FF3C4A" w:rsidP="00FF3C4A">
      <w:pPr>
        <w:rPr>
          <w:lang w:val="en-GB"/>
        </w:rPr>
      </w:pPr>
      <w:r w:rsidRPr="00FF3C4A">
        <w:rPr>
          <w:lang w:val="en-GB"/>
        </w:rPr>
        <w:t>EQUIPMENT</w:t>
      </w:r>
    </w:p>
    <w:p w:rsidR="00FF3C4A" w:rsidRPr="00FF3C4A" w:rsidRDefault="00FF3C4A" w:rsidP="00FF3C4A">
      <w:pPr>
        <w:rPr>
          <w:lang w:val="en-GB"/>
        </w:rPr>
      </w:pPr>
      <w:r w:rsidRPr="00FF3C4A">
        <w:rPr>
          <w:lang w:val="en-GB"/>
        </w:rPr>
        <w:t>Making, transporting and assembling office desks with dimensions 80x140 of refined plywood e = 2.5cm, fitted with ABS tape together with a drawer</w:t>
      </w:r>
      <w:r w:rsidR="00B017AE">
        <w:rPr>
          <w:lang w:val="en-GB"/>
        </w:rPr>
        <w:t xml:space="preserve">                                       pieces           2</w:t>
      </w:r>
    </w:p>
    <w:p w:rsidR="00FF3C4A" w:rsidRPr="00FF3C4A" w:rsidRDefault="00FF3C4A" w:rsidP="00FF3C4A">
      <w:pPr>
        <w:rPr>
          <w:lang w:val="en-GB"/>
        </w:rPr>
      </w:pPr>
    </w:p>
    <w:p w:rsidR="00FF3C4A" w:rsidRPr="00FF3C4A" w:rsidRDefault="00FF3C4A" w:rsidP="00FF3C4A">
      <w:pPr>
        <w:rPr>
          <w:lang w:val="en-GB"/>
        </w:rPr>
      </w:pPr>
      <w:r w:rsidRPr="00FF3C4A">
        <w:rPr>
          <w:lang w:val="en-GB"/>
        </w:rPr>
        <w:t>Procurement and transport of ottoman - chair for examination with dimensions 190x60x56cm made of solid steel construction placed on four legs that can be used to regulate the chair to lie steadily on the substrate, the upper surface made of artificial leather</w:t>
      </w:r>
      <w:r w:rsidR="00B017AE">
        <w:rPr>
          <w:lang w:val="en-GB"/>
        </w:rPr>
        <w:t xml:space="preserve">                pieces          2</w:t>
      </w:r>
    </w:p>
    <w:p w:rsidR="00FF3C4A" w:rsidRPr="00FF3C4A" w:rsidRDefault="00FF3C4A" w:rsidP="00FF3C4A">
      <w:pPr>
        <w:rPr>
          <w:lang w:val="en-GB"/>
        </w:rPr>
      </w:pPr>
    </w:p>
    <w:p w:rsidR="00FF3C4A" w:rsidRPr="00FF3C4A" w:rsidRDefault="00FF3C4A" w:rsidP="00FF3C4A">
      <w:pPr>
        <w:rPr>
          <w:lang w:val="en-GB"/>
        </w:rPr>
      </w:pPr>
      <w:r w:rsidRPr="00FF3C4A">
        <w:rPr>
          <w:lang w:val="en-GB"/>
        </w:rPr>
        <w:t>Purchase and transport of a chair for examination made of steel profile with the possibility of vertical lifting and lowering depending on the need of the patients, a seat lined with artificial leather that is easy to maintain</w:t>
      </w:r>
      <w:r w:rsidR="00B017AE">
        <w:rPr>
          <w:lang w:val="en-GB"/>
        </w:rPr>
        <w:t xml:space="preserve">                                                                             pieces        2</w:t>
      </w:r>
    </w:p>
    <w:p w:rsidR="00FF3C4A" w:rsidRPr="00FF3C4A" w:rsidRDefault="00FF3C4A" w:rsidP="00FF3C4A">
      <w:pPr>
        <w:rPr>
          <w:lang w:val="en-GB"/>
        </w:rPr>
      </w:pPr>
    </w:p>
    <w:p w:rsidR="00FF3C4A" w:rsidRPr="00FF3C4A" w:rsidRDefault="00FF3C4A" w:rsidP="00FF3C4A">
      <w:pPr>
        <w:rPr>
          <w:lang w:val="en-GB"/>
        </w:rPr>
      </w:pPr>
      <w:r w:rsidRPr="00FF3C4A">
        <w:rPr>
          <w:lang w:val="en-GB"/>
        </w:rPr>
        <w:t>Purchase and transport of office chairs</w:t>
      </w:r>
      <w:r w:rsidR="00B017AE">
        <w:rPr>
          <w:lang w:val="en-GB"/>
        </w:rPr>
        <w:t xml:space="preserve">                                                                pieces        2</w:t>
      </w:r>
    </w:p>
    <w:p w:rsidR="00FF3C4A" w:rsidRPr="00FF3C4A" w:rsidRDefault="00FF3C4A" w:rsidP="00FF3C4A">
      <w:pPr>
        <w:rPr>
          <w:lang w:val="en-GB"/>
        </w:rPr>
      </w:pPr>
    </w:p>
    <w:p w:rsidR="00FF3C4A" w:rsidRPr="00FF3C4A" w:rsidRDefault="00FF3C4A" w:rsidP="00FF3C4A">
      <w:pPr>
        <w:rPr>
          <w:lang w:val="en-GB"/>
        </w:rPr>
      </w:pPr>
      <w:r w:rsidRPr="00FF3C4A">
        <w:rPr>
          <w:lang w:val="en-GB"/>
        </w:rPr>
        <w:t>Purchase, transport and installation of a 70x100 desk designed for installing a Fundus camera</w:t>
      </w:r>
    </w:p>
    <w:p w:rsidR="00FF3C4A" w:rsidRPr="00FF3C4A" w:rsidRDefault="00B017AE" w:rsidP="00FF3C4A">
      <w:pPr>
        <w:rPr>
          <w:lang w:val="en-GB"/>
        </w:rPr>
      </w:pPr>
      <w:r>
        <w:rPr>
          <w:lang w:val="en-GB"/>
        </w:rPr>
        <w:t xml:space="preserve">                                                                                                                              pieces        1</w:t>
      </w:r>
    </w:p>
    <w:p w:rsidR="00FF3C4A" w:rsidRPr="00FF3C4A" w:rsidRDefault="00FF3C4A" w:rsidP="00FF3C4A">
      <w:pPr>
        <w:rPr>
          <w:lang w:val="en-GB"/>
        </w:rPr>
      </w:pPr>
      <w:r w:rsidRPr="00FF3C4A">
        <w:rPr>
          <w:lang w:val="en-GB"/>
        </w:rPr>
        <w:t>Purchase, transport and installation of ROLO curtains in color of the investor's choice</w:t>
      </w:r>
    </w:p>
    <w:p w:rsidR="00FF3C4A" w:rsidRPr="00FF3C4A" w:rsidRDefault="00B017AE" w:rsidP="00FF3C4A">
      <w:pPr>
        <w:rPr>
          <w:lang w:val="en-GB"/>
        </w:rPr>
      </w:pPr>
      <w:r>
        <w:rPr>
          <w:lang w:val="en-GB"/>
        </w:rPr>
        <w:t xml:space="preserve">                                                                                                                                  m2       18</w:t>
      </w:r>
    </w:p>
    <w:p w:rsidR="00FF3C4A" w:rsidRPr="00FF3C4A" w:rsidRDefault="00FF3C4A" w:rsidP="00FF3C4A">
      <w:pPr>
        <w:rPr>
          <w:lang w:val="en-GB"/>
        </w:rPr>
      </w:pPr>
      <w:r w:rsidRPr="00FF3C4A">
        <w:rPr>
          <w:lang w:val="en-GB"/>
        </w:rPr>
        <w:t>Production, transport and installation of built-in closets made of refined plywood fitted with ABS tape with the following dimensions:</w:t>
      </w:r>
    </w:p>
    <w:p w:rsidR="00FF3C4A" w:rsidRPr="00FF3C4A" w:rsidRDefault="00505DE3" w:rsidP="00FF3C4A">
      <w:pPr>
        <w:rPr>
          <w:lang w:val="en-GB"/>
        </w:rPr>
      </w:pPr>
      <w:r>
        <w:rPr>
          <w:lang w:val="en-GB"/>
        </w:rPr>
        <w:t>1) built-in closet 140х215х60 (WхHхL</w:t>
      </w:r>
      <w:r w:rsidR="00FF3C4A" w:rsidRPr="00FF3C4A">
        <w:rPr>
          <w:lang w:val="en-GB"/>
        </w:rPr>
        <w:t>)</w:t>
      </w:r>
      <w:r w:rsidR="00B017AE">
        <w:rPr>
          <w:lang w:val="en-GB"/>
        </w:rPr>
        <w:t xml:space="preserve">                                                              pieces       2</w:t>
      </w:r>
    </w:p>
    <w:p w:rsidR="00FF3C4A" w:rsidRPr="00FF3C4A" w:rsidRDefault="00FF3C4A" w:rsidP="00FF3C4A">
      <w:pPr>
        <w:rPr>
          <w:lang w:val="en-GB"/>
        </w:rPr>
      </w:pPr>
      <w:r w:rsidRPr="00FF3C4A">
        <w:rPr>
          <w:lang w:val="en-GB"/>
        </w:rPr>
        <w:t>2) b</w:t>
      </w:r>
      <w:r w:rsidR="00505DE3">
        <w:rPr>
          <w:lang w:val="en-GB"/>
        </w:rPr>
        <w:t>uilt-in closet 140х60х60  (WхHхL</w:t>
      </w:r>
      <w:r w:rsidR="00505DE3" w:rsidRPr="00FF3C4A">
        <w:rPr>
          <w:lang w:val="en-GB"/>
        </w:rPr>
        <w:t>)</w:t>
      </w:r>
      <w:r w:rsidR="00B017AE">
        <w:rPr>
          <w:lang w:val="en-GB"/>
        </w:rPr>
        <w:t xml:space="preserve">                                                               pieces       2</w:t>
      </w:r>
    </w:p>
    <w:p w:rsidR="00B017AE" w:rsidRDefault="00FF3C4A" w:rsidP="00FF3C4A">
      <w:pPr>
        <w:rPr>
          <w:lang w:val="en-GB"/>
        </w:rPr>
      </w:pPr>
      <w:r w:rsidRPr="00FF3C4A">
        <w:rPr>
          <w:lang w:val="en-GB"/>
        </w:rPr>
        <w:t xml:space="preserve">3) </w:t>
      </w:r>
      <w:r w:rsidR="00505DE3">
        <w:rPr>
          <w:lang w:val="en-GB"/>
        </w:rPr>
        <w:t>built-in closet 67x70x60    (WхHхL</w:t>
      </w:r>
      <w:r w:rsidR="00505DE3" w:rsidRPr="00FF3C4A">
        <w:rPr>
          <w:lang w:val="en-GB"/>
        </w:rPr>
        <w:t>)</w:t>
      </w:r>
      <w:r w:rsidR="00B017AE">
        <w:rPr>
          <w:lang w:val="en-GB"/>
        </w:rPr>
        <w:t xml:space="preserve">                                                               pieces       </w:t>
      </w:r>
    </w:p>
    <w:p w:rsidR="00FF3C4A" w:rsidRPr="00FF3C4A" w:rsidRDefault="00FF3C4A" w:rsidP="00FF3C4A">
      <w:pPr>
        <w:rPr>
          <w:lang w:val="en-GB"/>
        </w:rPr>
      </w:pPr>
      <w:r w:rsidRPr="00FF3C4A">
        <w:rPr>
          <w:lang w:val="en-GB"/>
        </w:rPr>
        <w:lastRenderedPageBreak/>
        <w:t>4) b</w:t>
      </w:r>
      <w:r w:rsidR="00505DE3">
        <w:rPr>
          <w:lang w:val="en-GB"/>
        </w:rPr>
        <w:t>uilt-in closet 67x215x60  (WхHхL</w:t>
      </w:r>
      <w:r w:rsidR="00505DE3" w:rsidRPr="00FF3C4A">
        <w:rPr>
          <w:lang w:val="en-GB"/>
        </w:rPr>
        <w:t>)</w:t>
      </w:r>
      <w:r w:rsidR="00B017AE">
        <w:rPr>
          <w:lang w:val="en-GB"/>
        </w:rPr>
        <w:t xml:space="preserve">                                                                    pieces       1</w:t>
      </w:r>
    </w:p>
    <w:p w:rsidR="00FF3C4A" w:rsidRPr="00FF3C4A" w:rsidRDefault="00FF3C4A" w:rsidP="00FF3C4A">
      <w:pPr>
        <w:rPr>
          <w:lang w:val="en-GB"/>
        </w:rPr>
      </w:pPr>
      <w:r w:rsidRPr="00FF3C4A">
        <w:rPr>
          <w:lang w:val="en-GB"/>
        </w:rPr>
        <w:t>5) built-in closet 146х60х6</w:t>
      </w:r>
      <w:r w:rsidR="00505DE3">
        <w:rPr>
          <w:lang w:val="en-GB"/>
        </w:rPr>
        <w:t xml:space="preserve">0 </w:t>
      </w:r>
      <w:r w:rsidR="00505DE3" w:rsidRPr="00505DE3">
        <w:rPr>
          <w:lang w:val="en-GB"/>
        </w:rPr>
        <w:t xml:space="preserve"> </w:t>
      </w:r>
      <w:r w:rsidR="00505DE3">
        <w:rPr>
          <w:lang w:val="en-GB"/>
        </w:rPr>
        <w:t>(WхHхL</w:t>
      </w:r>
      <w:r w:rsidR="00505DE3" w:rsidRPr="00FF3C4A">
        <w:rPr>
          <w:lang w:val="en-GB"/>
        </w:rPr>
        <w:t>)</w:t>
      </w:r>
      <w:r w:rsidR="00B017AE">
        <w:rPr>
          <w:lang w:val="en-GB"/>
        </w:rPr>
        <w:t xml:space="preserve">                                                                    pieces       1</w:t>
      </w:r>
    </w:p>
    <w:p w:rsidR="00FF3C4A" w:rsidRPr="00FF3C4A" w:rsidRDefault="00FF3C4A" w:rsidP="00FF3C4A">
      <w:pPr>
        <w:rPr>
          <w:lang w:val="en-GB"/>
        </w:rPr>
      </w:pPr>
      <w:r w:rsidRPr="00FF3C4A">
        <w:rPr>
          <w:lang w:val="en-GB"/>
        </w:rPr>
        <w:t>6) b</w:t>
      </w:r>
      <w:r w:rsidR="00505DE3">
        <w:rPr>
          <w:lang w:val="en-GB"/>
        </w:rPr>
        <w:t xml:space="preserve">uilt-in closet 125х60х60 </w:t>
      </w:r>
      <w:r w:rsidR="00505DE3" w:rsidRPr="00505DE3">
        <w:rPr>
          <w:lang w:val="en-GB"/>
        </w:rPr>
        <w:t xml:space="preserve"> </w:t>
      </w:r>
      <w:r w:rsidR="00505DE3">
        <w:rPr>
          <w:lang w:val="en-GB"/>
        </w:rPr>
        <w:t>(WхHхL</w:t>
      </w:r>
      <w:r w:rsidR="00505DE3" w:rsidRPr="00FF3C4A">
        <w:rPr>
          <w:lang w:val="en-GB"/>
        </w:rPr>
        <w:t>)</w:t>
      </w:r>
      <w:r w:rsidR="00B017AE">
        <w:rPr>
          <w:lang w:val="en-GB"/>
        </w:rPr>
        <w:t xml:space="preserve">                                                                    pieces       1</w:t>
      </w:r>
    </w:p>
    <w:p w:rsidR="00FF3C4A" w:rsidRPr="00FF3C4A" w:rsidRDefault="00FF3C4A" w:rsidP="00FF3C4A">
      <w:pPr>
        <w:rPr>
          <w:lang w:val="en-GB"/>
        </w:rPr>
      </w:pPr>
    </w:p>
    <w:p w:rsidR="00FF3C4A" w:rsidRPr="00FF3C4A" w:rsidRDefault="00FF3C4A" w:rsidP="00FF3C4A">
      <w:pPr>
        <w:rPr>
          <w:lang w:val="en-GB"/>
        </w:rPr>
      </w:pPr>
      <w:r w:rsidRPr="00FF3C4A">
        <w:rPr>
          <w:lang w:val="en-GB"/>
        </w:rPr>
        <w:t>TOTAL</w:t>
      </w:r>
    </w:p>
    <w:p w:rsidR="00FF3C4A" w:rsidRPr="00FF3C4A" w:rsidRDefault="00FF3C4A" w:rsidP="00FF3C4A">
      <w:pPr>
        <w:rPr>
          <w:lang w:val="en-GB"/>
        </w:rPr>
      </w:pPr>
    </w:p>
    <w:p w:rsidR="00FF3C4A" w:rsidRPr="00FF3C4A" w:rsidRDefault="00FF3C4A" w:rsidP="00FF3C4A">
      <w:pPr>
        <w:rPr>
          <w:lang w:val="en-GB"/>
        </w:rPr>
      </w:pPr>
    </w:p>
    <w:p w:rsidR="00FF3C4A" w:rsidRPr="00FF3C4A" w:rsidRDefault="00FF3C4A" w:rsidP="00FF3C4A">
      <w:pPr>
        <w:rPr>
          <w:lang w:val="en-GB"/>
        </w:rPr>
      </w:pPr>
      <w:r w:rsidRPr="00FF3C4A">
        <w:rPr>
          <w:lang w:val="en-GB"/>
        </w:rPr>
        <w:t>RECAPITULAR</w:t>
      </w:r>
    </w:p>
    <w:p w:rsidR="00FF3C4A" w:rsidRPr="00FF3C4A" w:rsidRDefault="00FF3C4A" w:rsidP="00FF3C4A">
      <w:pPr>
        <w:rPr>
          <w:lang w:val="en-GB"/>
        </w:rPr>
      </w:pPr>
    </w:p>
    <w:p w:rsidR="00FF3C4A" w:rsidRPr="00FF3C4A" w:rsidRDefault="00FF3C4A" w:rsidP="00FF3C4A">
      <w:pPr>
        <w:rPr>
          <w:lang w:val="en-GB"/>
        </w:rPr>
      </w:pPr>
      <w:r w:rsidRPr="00FF3C4A">
        <w:rPr>
          <w:lang w:val="en-GB"/>
        </w:rPr>
        <w:t>PRIMARY WORKS</w:t>
      </w:r>
    </w:p>
    <w:p w:rsidR="00FF3C4A" w:rsidRPr="00FF3C4A" w:rsidRDefault="00FF3C4A" w:rsidP="00FF3C4A">
      <w:pPr>
        <w:rPr>
          <w:lang w:val="en-GB"/>
        </w:rPr>
      </w:pPr>
      <w:r w:rsidRPr="00FF3C4A">
        <w:rPr>
          <w:lang w:val="en-GB"/>
        </w:rPr>
        <w:t>OVERWHELMING WORKS</w:t>
      </w:r>
    </w:p>
    <w:p w:rsidR="00FF3C4A" w:rsidRPr="00FF3C4A" w:rsidRDefault="00FF3C4A" w:rsidP="00FF3C4A">
      <w:pPr>
        <w:rPr>
          <w:lang w:val="en-GB"/>
        </w:rPr>
      </w:pPr>
      <w:r w:rsidRPr="00FF3C4A">
        <w:rPr>
          <w:lang w:val="en-GB"/>
        </w:rPr>
        <w:t>MOLEROFARBAR WORKS</w:t>
      </w:r>
    </w:p>
    <w:p w:rsidR="00FF3C4A" w:rsidRPr="00FF3C4A" w:rsidRDefault="00FF3C4A" w:rsidP="00FF3C4A">
      <w:pPr>
        <w:rPr>
          <w:lang w:val="en-GB"/>
        </w:rPr>
      </w:pPr>
      <w:r w:rsidRPr="00FF3C4A">
        <w:rPr>
          <w:lang w:val="en-GB"/>
        </w:rPr>
        <w:t>CERAMIC WORKS</w:t>
      </w:r>
    </w:p>
    <w:p w:rsidR="00FF3C4A" w:rsidRPr="00FF3C4A" w:rsidRDefault="00FF3C4A" w:rsidP="00FF3C4A">
      <w:pPr>
        <w:rPr>
          <w:lang w:val="en-GB"/>
        </w:rPr>
      </w:pPr>
      <w:r w:rsidRPr="00FF3C4A">
        <w:rPr>
          <w:lang w:val="en-GB"/>
        </w:rPr>
        <w:t>ELECTRICITY</w:t>
      </w:r>
    </w:p>
    <w:p w:rsidR="00FF3C4A" w:rsidRDefault="00FF3C4A" w:rsidP="00FF3C4A">
      <w:pPr>
        <w:rPr>
          <w:lang w:val="en-GB"/>
        </w:rPr>
      </w:pPr>
      <w:r w:rsidRPr="00FF3C4A">
        <w:rPr>
          <w:lang w:val="en-GB"/>
        </w:rPr>
        <w:t>EQUIPMENT</w:t>
      </w:r>
    </w:p>
    <w:p w:rsidR="00B017AE" w:rsidRDefault="00B017AE" w:rsidP="00FF3C4A">
      <w:pPr>
        <w:rPr>
          <w:lang w:val="en-GB"/>
        </w:rPr>
      </w:pPr>
    </w:p>
    <w:p w:rsidR="00B017AE" w:rsidRPr="00FF3C4A" w:rsidRDefault="00B017AE" w:rsidP="00FF3C4A">
      <w:pPr>
        <w:rPr>
          <w:lang w:val="en-GB"/>
        </w:rPr>
      </w:pPr>
      <w:r>
        <w:rPr>
          <w:lang w:val="en-GB"/>
        </w:rPr>
        <w:t xml:space="preserve">Prices have to be </w:t>
      </w:r>
      <w:r w:rsidR="002E14DA">
        <w:rPr>
          <w:lang w:val="en-GB"/>
        </w:rPr>
        <w:t>without VAT !!!</w:t>
      </w:r>
    </w:p>
    <w:sectPr w:rsidR="00B017AE" w:rsidRPr="00FF3C4A" w:rsidSect="00F06B1A">
      <w:headerReference w:type="even" r:id="rId8"/>
      <w:headerReference w:type="default" r:id="rId9"/>
      <w:footerReference w:type="even" r:id="rId10"/>
      <w:footerReference w:type="default" r:id="rId11"/>
      <w:headerReference w:type="first" r:id="rId12"/>
      <w:footerReference w:type="first" r:id="rId13"/>
      <w:pgSz w:w="11907" w:h="16840" w:code="9"/>
      <w:pgMar w:top="1298" w:right="1298" w:bottom="1077" w:left="1298" w:header="720" w:footer="720" w:gutter="0"/>
      <w:pgNumType w:start="1"/>
      <w:cols w:space="720"/>
      <w:vAlign w:val="center"/>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78B" w:rsidRDefault="0068578B">
      <w:r>
        <w:separator/>
      </w:r>
    </w:p>
  </w:endnote>
  <w:endnote w:type="continuationSeparator" w:id="1">
    <w:p w:rsidR="0068578B" w:rsidRDefault="00685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175" w:rsidRDefault="002A41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836" w:rsidRDefault="00D15608">
    <w:pPr>
      <w:pStyle w:val="Footer"/>
      <w:framePr w:wrap="auto" w:vAnchor="text" w:hAnchor="margin" w:xAlign="right" w:y="1"/>
      <w:rPr>
        <w:rStyle w:val="PageNumber"/>
        <w:lang w:val="en-GB"/>
      </w:rPr>
    </w:pPr>
    <w:r>
      <w:rPr>
        <w:rStyle w:val="PageNumber"/>
        <w:lang w:val="en-GB"/>
      </w:rPr>
      <w:fldChar w:fldCharType="begin"/>
    </w:r>
    <w:r w:rsidR="00840836">
      <w:rPr>
        <w:rStyle w:val="PageNumber"/>
        <w:lang w:val="en-GB"/>
      </w:rPr>
      <w:instrText xml:space="preserve">PAGE  </w:instrText>
    </w:r>
    <w:r>
      <w:rPr>
        <w:rStyle w:val="PageNumber"/>
        <w:lang w:val="en-GB"/>
      </w:rPr>
      <w:fldChar w:fldCharType="separate"/>
    </w:r>
    <w:r w:rsidR="002E14DA">
      <w:rPr>
        <w:rStyle w:val="PageNumber"/>
        <w:noProof/>
        <w:lang w:val="en-GB"/>
      </w:rPr>
      <w:t>3</w:t>
    </w:r>
    <w:r>
      <w:rPr>
        <w:rStyle w:val="PageNumber"/>
        <w:lang w:val="en-GB"/>
      </w:rPr>
      <w:fldChar w:fldCharType="end"/>
    </w:r>
  </w:p>
  <w:p w:rsidR="00840836" w:rsidRDefault="00D526E2">
    <w:pPr>
      <w:pStyle w:val="Footer"/>
      <w:ind w:right="360"/>
      <w:rPr>
        <w:lang w:val="en-GB"/>
      </w:rPr>
    </w:pPr>
    <w:r>
      <w:rPr>
        <w:rFonts w:ascii="Arial" w:hAnsi="Arial"/>
        <w:sz w:val="20"/>
      </w:rPr>
      <w:t>2005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1A" w:rsidRDefault="00F06B1A" w:rsidP="00185BC4">
    <w:pPr>
      <w:pStyle w:val="Footer"/>
      <w:tabs>
        <w:tab w:val="clear" w:pos="4320"/>
        <w:tab w:val="clear" w:pos="8640"/>
        <w:tab w:val="right" w:pos="9356"/>
      </w:tabs>
      <w:ind w:right="-45"/>
      <w:rPr>
        <w:b/>
        <w:sz w:val="18"/>
        <w:szCs w:val="18"/>
        <w:lang w:val="en-GB"/>
      </w:rPr>
    </w:pPr>
  </w:p>
  <w:p w:rsidR="00185BC4" w:rsidRPr="00D13977" w:rsidRDefault="0025171E" w:rsidP="00185BC4">
    <w:pPr>
      <w:pStyle w:val="Footer"/>
      <w:tabs>
        <w:tab w:val="clear" w:pos="4320"/>
        <w:tab w:val="clear" w:pos="8640"/>
        <w:tab w:val="right" w:pos="9356"/>
      </w:tabs>
      <w:ind w:right="-45"/>
      <w:rPr>
        <w:rStyle w:val="PageNumber"/>
        <w:sz w:val="18"/>
        <w:szCs w:val="18"/>
        <w:lang w:val="en-GB"/>
      </w:rPr>
    </w:pPr>
    <w:r>
      <w:rPr>
        <w:b/>
        <w:sz w:val="18"/>
        <w:lang w:val="en-GB"/>
      </w:rPr>
      <w:t>July 2019</w:t>
    </w:r>
    <w:bookmarkStart w:id="4" w:name="_GoBack"/>
    <w:bookmarkEnd w:id="4"/>
    <w:r w:rsidR="00185BC4" w:rsidRPr="00D13977">
      <w:rPr>
        <w:b/>
        <w:sz w:val="18"/>
        <w:szCs w:val="18"/>
        <w:lang w:val="en-GB"/>
      </w:rPr>
      <w:tab/>
    </w:r>
    <w:r w:rsidR="00185BC4" w:rsidRPr="00D13977">
      <w:rPr>
        <w:sz w:val="18"/>
        <w:szCs w:val="18"/>
        <w:lang w:val="en-GB"/>
      </w:rPr>
      <w:t xml:space="preserve">Page </w:t>
    </w:r>
    <w:r w:rsidR="00D15608" w:rsidRPr="00185BC4">
      <w:rPr>
        <w:rStyle w:val="PageNumber"/>
        <w:sz w:val="18"/>
        <w:szCs w:val="18"/>
      </w:rPr>
      <w:fldChar w:fldCharType="begin"/>
    </w:r>
    <w:r w:rsidR="00185BC4" w:rsidRPr="00D13977">
      <w:rPr>
        <w:rStyle w:val="PageNumber"/>
        <w:sz w:val="18"/>
        <w:szCs w:val="18"/>
        <w:lang w:val="en-GB"/>
      </w:rPr>
      <w:instrText xml:space="preserve"> PAGE </w:instrText>
    </w:r>
    <w:r w:rsidR="00D15608" w:rsidRPr="00185BC4">
      <w:rPr>
        <w:rStyle w:val="PageNumber"/>
        <w:sz w:val="18"/>
        <w:szCs w:val="18"/>
      </w:rPr>
      <w:fldChar w:fldCharType="separate"/>
    </w:r>
    <w:r w:rsidR="00B017AE">
      <w:rPr>
        <w:rStyle w:val="PageNumber"/>
        <w:noProof/>
        <w:sz w:val="18"/>
        <w:szCs w:val="18"/>
        <w:lang w:val="en-GB"/>
      </w:rPr>
      <w:t>1</w:t>
    </w:r>
    <w:r w:rsidR="00D15608" w:rsidRPr="00185BC4">
      <w:rPr>
        <w:rStyle w:val="PageNumber"/>
        <w:sz w:val="18"/>
        <w:szCs w:val="18"/>
      </w:rPr>
      <w:fldChar w:fldCharType="end"/>
    </w:r>
    <w:r w:rsidR="00185BC4" w:rsidRPr="00D13977">
      <w:rPr>
        <w:rStyle w:val="PageNumber"/>
        <w:sz w:val="18"/>
        <w:szCs w:val="18"/>
        <w:lang w:val="en-GB"/>
      </w:rPr>
      <w:t xml:space="preserve"> of </w:t>
    </w:r>
    <w:r w:rsidR="00D15608" w:rsidRPr="00185BC4">
      <w:rPr>
        <w:rStyle w:val="PageNumber"/>
        <w:sz w:val="18"/>
        <w:szCs w:val="18"/>
      </w:rPr>
      <w:fldChar w:fldCharType="begin"/>
    </w:r>
    <w:r w:rsidR="00185BC4" w:rsidRPr="00D13977">
      <w:rPr>
        <w:rStyle w:val="PageNumber"/>
        <w:sz w:val="18"/>
        <w:szCs w:val="18"/>
        <w:lang w:val="en-GB"/>
      </w:rPr>
      <w:instrText xml:space="preserve"> NUMPAGES </w:instrText>
    </w:r>
    <w:r w:rsidR="00D15608" w:rsidRPr="00185BC4">
      <w:rPr>
        <w:rStyle w:val="PageNumber"/>
        <w:sz w:val="18"/>
        <w:szCs w:val="18"/>
      </w:rPr>
      <w:fldChar w:fldCharType="separate"/>
    </w:r>
    <w:r w:rsidR="00B017AE">
      <w:rPr>
        <w:rStyle w:val="PageNumber"/>
        <w:noProof/>
        <w:sz w:val="18"/>
        <w:szCs w:val="18"/>
        <w:lang w:val="en-GB"/>
      </w:rPr>
      <w:t>3</w:t>
    </w:r>
    <w:r w:rsidR="00D15608" w:rsidRPr="00185BC4">
      <w:rPr>
        <w:rStyle w:val="PageNumber"/>
        <w:sz w:val="18"/>
        <w:szCs w:val="18"/>
      </w:rPr>
      <w:fldChar w:fldCharType="end"/>
    </w:r>
  </w:p>
  <w:p w:rsidR="00807524" w:rsidRPr="00D13977" w:rsidRDefault="00D15608" w:rsidP="00185BC4">
    <w:pPr>
      <w:pStyle w:val="Footer"/>
      <w:tabs>
        <w:tab w:val="clear" w:pos="4320"/>
        <w:tab w:val="clear" w:pos="8640"/>
        <w:tab w:val="center" w:pos="8505"/>
      </w:tabs>
      <w:ind w:right="360"/>
      <w:rPr>
        <w:sz w:val="18"/>
        <w:szCs w:val="18"/>
        <w:lang w:val="en-GB"/>
      </w:rPr>
    </w:pPr>
    <w:r w:rsidRPr="00185BC4">
      <w:rPr>
        <w:sz w:val="18"/>
        <w:szCs w:val="18"/>
        <w:lang w:val="en-GB"/>
      </w:rPr>
      <w:fldChar w:fldCharType="begin"/>
    </w:r>
    <w:r w:rsidR="00185BC4" w:rsidRPr="00D13977">
      <w:rPr>
        <w:sz w:val="18"/>
        <w:szCs w:val="18"/>
        <w:lang w:val="en-GB"/>
      </w:rPr>
      <w:instrText xml:space="preserve"> FILENAME </w:instrText>
    </w:r>
    <w:r w:rsidRPr="00185BC4">
      <w:rPr>
        <w:sz w:val="18"/>
        <w:szCs w:val="18"/>
        <w:lang w:val="en-GB"/>
      </w:rPr>
      <w:fldChar w:fldCharType="separate"/>
    </w:r>
    <w:r w:rsidR="008B3E2C" w:rsidRPr="00D13977">
      <w:rPr>
        <w:noProof/>
        <w:sz w:val="18"/>
        <w:szCs w:val="18"/>
        <w:lang w:val="en-GB"/>
      </w:rPr>
      <w:t>d4u_techspec_en.doc</w:t>
    </w:r>
    <w:r w:rsidRPr="00185BC4">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78B" w:rsidRDefault="0068578B">
      <w:r>
        <w:separator/>
      </w:r>
    </w:p>
  </w:footnote>
  <w:footnote w:type="continuationSeparator" w:id="1">
    <w:p w:rsidR="0068578B" w:rsidRDefault="00685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175" w:rsidRDefault="002A41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175" w:rsidRDefault="002A41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AF" w:rsidRPr="00116CAF" w:rsidRDefault="00116CAF" w:rsidP="00116CAF">
    <w:pPr>
      <w:pStyle w:val="Header"/>
      <w:jc w:val="right"/>
      <w:rPr>
        <w:lang w:val="fr-B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597AC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BE1A38"/>
    <w:multiLevelType w:val="multilevel"/>
    <w:tmpl w:val="14AEA3F6"/>
    <w:lvl w:ilvl="0">
      <w:numFmt w:val="bullet"/>
      <w:lvlText w:val="-"/>
      <w:lvlJc w:val="left"/>
      <w:pPr>
        <w:tabs>
          <w:tab w:val="num" w:pos="1778"/>
        </w:tabs>
        <w:ind w:left="1778"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330A7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0"/>
    <w:lvlOverride w:ilvl="0">
      <w:lvl w:ilvl="0">
        <w:start w:val="1"/>
        <w:numFmt w:val="bullet"/>
        <w:lvlText w:val=""/>
        <w:lvlJc w:val="left"/>
        <w:pPr>
          <w:ind w:left="2212" w:hanging="284"/>
        </w:pPr>
        <w:rPr>
          <w:rFonts w:ascii="Symbol" w:hAnsi="Symbol" w:hint="default"/>
          <w:sz w:val="28"/>
        </w:rPr>
      </w:lvl>
    </w:lvlOverride>
  </w:num>
  <w:num w:numId="8">
    <w:abstractNumId w:val="6"/>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AE38F8"/>
    <w:rsid w:val="00025360"/>
    <w:rsid w:val="0005017B"/>
    <w:rsid w:val="00080C7B"/>
    <w:rsid w:val="000C0C20"/>
    <w:rsid w:val="000D7C74"/>
    <w:rsid w:val="000E0648"/>
    <w:rsid w:val="00105FBA"/>
    <w:rsid w:val="00107540"/>
    <w:rsid w:val="00111B7A"/>
    <w:rsid w:val="00116CAF"/>
    <w:rsid w:val="0018469C"/>
    <w:rsid w:val="00185BC4"/>
    <w:rsid w:val="001B31E6"/>
    <w:rsid w:val="001D0298"/>
    <w:rsid w:val="00205125"/>
    <w:rsid w:val="00205F35"/>
    <w:rsid w:val="0021368F"/>
    <w:rsid w:val="0025171E"/>
    <w:rsid w:val="00253B57"/>
    <w:rsid w:val="00281813"/>
    <w:rsid w:val="00286A23"/>
    <w:rsid w:val="00297ABE"/>
    <w:rsid w:val="002A4175"/>
    <w:rsid w:val="002A6790"/>
    <w:rsid w:val="002C5F0C"/>
    <w:rsid w:val="002D75A2"/>
    <w:rsid w:val="002E14DA"/>
    <w:rsid w:val="002F1F7B"/>
    <w:rsid w:val="002F6D2E"/>
    <w:rsid w:val="003308BB"/>
    <w:rsid w:val="003A358D"/>
    <w:rsid w:val="003E596D"/>
    <w:rsid w:val="003F005A"/>
    <w:rsid w:val="003F6269"/>
    <w:rsid w:val="00400660"/>
    <w:rsid w:val="004253EC"/>
    <w:rsid w:val="004350C8"/>
    <w:rsid w:val="00441407"/>
    <w:rsid w:val="004670EF"/>
    <w:rsid w:val="00472D27"/>
    <w:rsid w:val="004D61E0"/>
    <w:rsid w:val="004F7629"/>
    <w:rsid w:val="00505DE3"/>
    <w:rsid w:val="0053280A"/>
    <w:rsid w:val="00544044"/>
    <w:rsid w:val="005522DF"/>
    <w:rsid w:val="005570BC"/>
    <w:rsid w:val="005A45FA"/>
    <w:rsid w:val="005A66B6"/>
    <w:rsid w:val="005C5EFA"/>
    <w:rsid w:val="00612248"/>
    <w:rsid w:val="00684695"/>
    <w:rsid w:val="0068578B"/>
    <w:rsid w:val="00694759"/>
    <w:rsid w:val="006D7273"/>
    <w:rsid w:val="006E6032"/>
    <w:rsid w:val="006F1994"/>
    <w:rsid w:val="00740350"/>
    <w:rsid w:val="00762C98"/>
    <w:rsid w:val="007D5447"/>
    <w:rsid w:val="007D6CD0"/>
    <w:rsid w:val="007F00E3"/>
    <w:rsid w:val="0080380A"/>
    <w:rsid w:val="00807524"/>
    <w:rsid w:val="00840836"/>
    <w:rsid w:val="00857577"/>
    <w:rsid w:val="00880541"/>
    <w:rsid w:val="008824C1"/>
    <w:rsid w:val="00892503"/>
    <w:rsid w:val="008A24D8"/>
    <w:rsid w:val="008B2A73"/>
    <w:rsid w:val="008B3E2C"/>
    <w:rsid w:val="008B4581"/>
    <w:rsid w:val="009147A6"/>
    <w:rsid w:val="0094728C"/>
    <w:rsid w:val="00986D29"/>
    <w:rsid w:val="009B6235"/>
    <w:rsid w:val="009D684F"/>
    <w:rsid w:val="009F56B6"/>
    <w:rsid w:val="00A01FC4"/>
    <w:rsid w:val="00A11047"/>
    <w:rsid w:val="00A16985"/>
    <w:rsid w:val="00A20E4D"/>
    <w:rsid w:val="00AB5ED4"/>
    <w:rsid w:val="00AC5EC2"/>
    <w:rsid w:val="00AC6851"/>
    <w:rsid w:val="00AE38F8"/>
    <w:rsid w:val="00B00AEE"/>
    <w:rsid w:val="00B017AE"/>
    <w:rsid w:val="00B127FA"/>
    <w:rsid w:val="00B52E82"/>
    <w:rsid w:val="00BB6C02"/>
    <w:rsid w:val="00BC7418"/>
    <w:rsid w:val="00BE12CC"/>
    <w:rsid w:val="00BF1706"/>
    <w:rsid w:val="00C17B19"/>
    <w:rsid w:val="00C246F4"/>
    <w:rsid w:val="00C3539D"/>
    <w:rsid w:val="00C367A9"/>
    <w:rsid w:val="00C44D28"/>
    <w:rsid w:val="00C664A9"/>
    <w:rsid w:val="00C73DF5"/>
    <w:rsid w:val="00C9403E"/>
    <w:rsid w:val="00CA2FFB"/>
    <w:rsid w:val="00CE4A2D"/>
    <w:rsid w:val="00CF34E4"/>
    <w:rsid w:val="00D13977"/>
    <w:rsid w:val="00D15608"/>
    <w:rsid w:val="00D526E2"/>
    <w:rsid w:val="00DC1AF8"/>
    <w:rsid w:val="00DC6F3E"/>
    <w:rsid w:val="00DE7480"/>
    <w:rsid w:val="00DF3894"/>
    <w:rsid w:val="00DF46FE"/>
    <w:rsid w:val="00E40327"/>
    <w:rsid w:val="00E61684"/>
    <w:rsid w:val="00E75A03"/>
    <w:rsid w:val="00E95D40"/>
    <w:rsid w:val="00EC0A31"/>
    <w:rsid w:val="00ED3D74"/>
    <w:rsid w:val="00ED7BD7"/>
    <w:rsid w:val="00EE73C2"/>
    <w:rsid w:val="00F06B1A"/>
    <w:rsid w:val="00F70558"/>
    <w:rsid w:val="00FB1539"/>
    <w:rsid w:val="00FF3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608"/>
    <w:rPr>
      <w:snapToGrid w:val="0"/>
      <w:sz w:val="24"/>
      <w:lang w:val="fr-FR" w:eastAsia="en-US"/>
    </w:rPr>
  </w:style>
  <w:style w:type="paragraph" w:styleId="Heading1">
    <w:name w:val="heading 1"/>
    <w:basedOn w:val="Normal"/>
    <w:next w:val="Normal"/>
    <w:qFormat/>
    <w:rsid w:val="00D15608"/>
    <w:pPr>
      <w:keepNext/>
      <w:jc w:val="center"/>
      <w:outlineLvl w:val="0"/>
    </w:pPr>
    <w:rPr>
      <w:rFonts w:ascii="Arial" w:hAnsi="Arial"/>
      <w:b/>
      <w:color w:val="FF0000"/>
      <w:sz w:val="28"/>
    </w:rPr>
  </w:style>
  <w:style w:type="paragraph" w:styleId="Heading2">
    <w:name w:val="heading 2"/>
    <w:basedOn w:val="Normal"/>
    <w:next w:val="Normal"/>
    <w:qFormat/>
    <w:rsid w:val="00D15608"/>
    <w:pPr>
      <w:keepNext/>
      <w:ind w:left="1276" w:hanging="425"/>
      <w:jc w:val="both"/>
      <w:outlineLvl w:val="1"/>
    </w:pPr>
    <w:rPr>
      <w:rFonts w:ascii="Arial" w:hAnsi="Arial"/>
      <w:b/>
      <w:sz w:val="20"/>
    </w:rPr>
  </w:style>
  <w:style w:type="paragraph" w:styleId="Heading3">
    <w:name w:val="heading 3"/>
    <w:basedOn w:val="Normal"/>
    <w:next w:val="Normal"/>
    <w:qFormat/>
    <w:rsid w:val="00D15608"/>
    <w:pPr>
      <w:keepNext/>
      <w:jc w:val="center"/>
      <w:outlineLvl w:val="2"/>
    </w:pPr>
    <w:rPr>
      <w:rFonts w:ascii="Arial" w:hAnsi="Arial"/>
      <w:b/>
      <w:color w:val="FF0000"/>
      <w:sz w:val="36"/>
    </w:rPr>
  </w:style>
  <w:style w:type="paragraph" w:styleId="Heading4">
    <w:name w:val="heading 4"/>
    <w:basedOn w:val="Normal"/>
    <w:next w:val="Normal"/>
    <w:qFormat/>
    <w:rsid w:val="00D15608"/>
    <w:pPr>
      <w:keepNext/>
      <w:numPr>
        <w:ilvl w:val="3"/>
        <w:numId w:val="9"/>
      </w:numPr>
      <w:spacing w:before="240" w:after="60"/>
      <w:outlineLvl w:val="3"/>
    </w:pPr>
    <w:rPr>
      <w:rFonts w:ascii="Arial" w:hAnsi="Arial"/>
      <w:b/>
      <w:lang w:val="sv-SE"/>
    </w:rPr>
  </w:style>
  <w:style w:type="paragraph" w:styleId="Heading5">
    <w:name w:val="heading 5"/>
    <w:basedOn w:val="Normal"/>
    <w:next w:val="Normal"/>
    <w:qFormat/>
    <w:rsid w:val="00D15608"/>
    <w:pPr>
      <w:keepNext/>
      <w:jc w:val="both"/>
      <w:outlineLvl w:val="4"/>
    </w:pPr>
    <w:rPr>
      <w:rFonts w:ascii="Arial" w:hAnsi="Arial"/>
      <w:b/>
      <w:sz w:val="20"/>
    </w:rPr>
  </w:style>
  <w:style w:type="paragraph" w:styleId="Heading7">
    <w:name w:val="heading 7"/>
    <w:basedOn w:val="Normal"/>
    <w:next w:val="Normal"/>
    <w:qFormat/>
    <w:rsid w:val="00D15608"/>
    <w:pPr>
      <w:keepNext/>
      <w:jc w:val="center"/>
      <w:outlineLvl w:val="6"/>
    </w:pPr>
    <w:rPr>
      <w:rFonts w:ascii="Arial" w:hAnsi="Arial"/>
      <w:b/>
      <w:color w:val="008000"/>
      <w:sz w:val="32"/>
    </w:rPr>
  </w:style>
  <w:style w:type="paragraph" w:styleId="Heading8">
    <w:name w:val="heading 8"/>
    <w:basedOn w:val="Normal"/>
    <w:next w:val="Normal"/>
    <w:qFormat/>
    <w:rsid w:val="00D15608"/>
    <w:pPr>
      <w:keepNext/>
      <w:numPr>
        <w:numId w:val="2"/>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D15608"/>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D15608"/>
    <w:pPr>
      <w:widowControl w:val="0"/>
      <w:spacing w:before="60" w:line="240" w:lineRule="exact"/>
      <w:jc w:val="both"/>
    </w:pPr>
    <w:rPr>
      <w:rFonts w:ascii="Arial" w:hAnsi="Arial"/>
      <w:lang w:val="cs-CZ"/>
    </w:rPr>
  </w:style>
  <w:style w:type="paragraph" w:customStyle="1" w:styleId="1zanoren">
    <w:name w:val="1.zanorení"/>
    <w:basedOn w:val="text-3mezera"/>
    <w:rsid w:val="00D15608"/>
    <w:pPr>
      <w:ind w:left="2127" w:hanging="1418"/>
    </w:pPr>
  </w:style>
  <w:style w:type="paragraph" w:customStyle="1" w:styleId="2zanoren">
    <w:name w:val="2.zanorení"/>
    <w:basedOn w:val="text-3mezera"/>
    <w:rsid w:val="00D15608"/>
    <w:pPr>
      <w:ind w:left="3402" w:hanging="1278"/>
    </w:pPr>
  </w:style>
  <w:style w:type="paragraph" w:customStyle="1" w:styleId="bulletsub">
    <w:name w:val="bullet_sub"/>
    <w:basedOn w:val="Normal"/>
    <w:rsid w:val="00D1560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rsid w:val="00D15608"/>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rsid w:val="00D15608"/>
    <w:pPr>
      <w:tabs>
        <w:tab w:val="left" w:pos="400"/>
        <w:tab w:val="left" w:pos="851"/>
        <w:tab w:val="left" w:pos="1701"/>
        <w:tab w:val="right" w:leader="hyphen" w:pos="9062"/>
      </w:tabs>
    </w:pPr>
    <w:rPr>
      <w:i/>
      <w:noProof/>
      <w:sz w:val="22"/>
    </w:rPr>
  </w:style>
  <w:style w:type="paragraph" w:customStyle="1" w:styleId="bullet-3">
    <w:name w:val="bullet-3"/>
    <w:basedOn w:val="Normal"/>
    <w:rsid w:val="00D15608"/>
    <w:pPr>
      <w:widowControl w:val="0"/>
      <w:spacing w:before="240" w:line="240" w:lineRule="exact"/>
      <w:ind w:left="2212" w:hanging="284"/>
      <w:jc w:val="both"/>
    </w:pPr>
    <w:rPr>
      <w:rFonts w:ascii="Arial" w:hAnsi="Arial"/>
      <w:lang w:val="cs-CZ"/>
    </w:rPr>
  </w:style>
  <w:style w:type="paragraph" w:styleId="Footer">
    <w:name w:val="footer"/>
    <w:basedOn w:val="Normal"/>
    <w:rsid w:val="00D15608"/>
    <w:pPr>
      <w:tabs>
        <w:tab w:val="center" w:pos="4320"/>
        <w:tab w:val="right" w:pos="8640"/>
      </w:tabs>
    </w:pPr>
  </w:style>
  <w:style w:type="paragraph" w:styleId="Header">
    <w:name w:val="header"/>
    <w:basedOn w:val="Normal"/>
    <w:rsid w:val="00D15608"/>
    <w:pPr>
      <w:tabs>
        <w:tab w:val="center" w:pos="4536"/>
        <w:tab w:val="right" w:pos="9072"/>
      </w:tabs>
    </w:pPr>
    <w:rPr>
      <w:rFonts w:ascii="Arial" w:hAnsi="Arial"/>
      <w:sz w:val="20"/>
    </w:rPr>
  </w:style>
  <w:style w:type="paragraph" w:styleId="BodyTextIndent">
    <w:name w:val="Body Text Indent"/>
    <w:basedOn w:val="Normal"/>
    <w:rsid w:val="00D15608"/>
    <w:pPr>
      <w:jc w:val="both"/>
    </w:pPr>
    <w:rPr>
      <w:sz w:val="22"/>
    </w:rPr>
  </w:style>
  <w:style w:type="paragraph" w:styleId="BodyText">
    <w:name w:val="Body Text"/>
    <w:basedOn w:val="Normal"/>
    <w:rsid w:val="00D15608"/>
    <w:pPr>
      <w:jc w:val="both"/>
    </w:pPr>
    <w:rPr>
      <w:rFonts w:ascii="Arial" w:hAnsi="Arial"/>
      <w:sz w:val="20"/>
    </w:rPr>
  </w:style>
  <w:style w:type="paragraph" w:styleId="NormalIndent">
    <w:name w:val="Normal Indent"/>
    <w:basedOn w:val="Normal"/>
    <w:rsid w:val="00D15608"/>
    <w:pPr>
      <w:ind w:left="708"/>
    </w:pPr>
    <w:rPr>
      <w:rFonts w:ascii="Arial" w:hAnsi="Arial"/>
      <w:sz w:val="20"/>
    </w:rPr>
  </w:style>
  <w:style w:type="paragraph" w:customStyle="1" w:styleId="tabulka">
    <w:name w:val="tabulka"/>
    <w:basedOn w:val="text-3mezera"/>
    <w:rsid w:val="00D15608"/>
    <w:pPr>
      <w:spacing w:before="120"/>
      <w:jc w:val="center"/>
    </w:pPr>
    <w:rPr>
      <w:sz w:val="20"/>
    </w:rPr>
  </w:style>
  <w:style w:type="paragraph" w:styleId="FootnoteText">
    <w:name w:val="footnote text"/>
    <w:basedOn w:val="Normal"/>
    <w:semiHidden/>
    <w:rsid w:val="00D15608"/>
    <w:rPr>
      <w:sz w:val="20"/>
    </w:rPr>
  </w:style>
  <w:style w:type="character" w:styleId="Hyperlink">
    <w:name w:val="Hyperlink"/>
    <w:rsid w:val="00D15608"/>
    <w:rPr>
      <w:color w:val="0000FF"/>
      <w:u w:val="single"/>
    </w:rPr>
  </w:style>
  <w:style w:type="paragraph" w:customStyle="1" w:styleId="Volume">
    <w:name w:val="Volume"/>
    <w:basedOn w:val="text"/>
    <w:next w:val="Section"/>
    <w:rsid w:val="00D15608"/>
    <w:pPr>
      <w:pageBreakBefore/>
      <w:spacing w:before="360" w:line="360" w:lineRule="exact"/>
      <w:jc w:val="center"/>
    </w:pPr>
    <w:rPr>
      <w:b/>
      <w:sz w:val="36"/>
    </w:rPr>
  </w:style>
  <w:style w:type="paragraph" w:customStyle="1" w:styleId="text">
    <w:name w:val="text"/>
    <w:rsid w:val="00D15608"/>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D15608"/>
    <w:pPr>
      <w:pageBreakBefore w:val="0"/>
      <w:spacing w:before="0"/>
    </w:pPr>
    <w:rPr>
      <w:sz w:val="32"/>
    </w:rPr>
  </w:style>
  <w:style w:type="paragraph" w:customStyle="1" w:styleId="textcslovan">
    <w:name w:val="text císlovaný"/>
    <w:basedOn w:val="text"/>
    <w:rsid w:val="00D15608"/>
    <w:pPr>
      <w:ind w:left="567" w:hanging="567"/>
    </w:pPr>
  </w:style>
  <w:style w:type="paragraph" w:customStyle="1" w:styleId="Nadpis-STRANA">
    <w:name w:val="Nadpis - STRANA"/>
    <w:basedOn w:val="text"/>
    <w:next w:val="Volume"/>
    <w:rsid w:val="00D15608"/>
    <w:pPr>
      <w:pageBreakBefore/>
      <w:spacing w:before="5040" w:line="520" w:lineRule="exact"/>
      <w:jc w:val="center"/>
    </w:pPr>
    <w:rPr>
      <w:b/>
      <w:sz w:val="36"/>
    </w:rPr>
  </w:style>
  <w:style w:type="character" w:styleId="FootnoteReference">
    <w:name w:val="footnote reference"/>
    <w:semiHidden/>
    <w:rsid w:val="00D15608"/>
    <w:rPr>
      <w:vertAlign w:val="superscript"/>
    </w:rPr>
  </w:style>
  <w:style w:type="character" w:styleId="PageNumber">
    <w:name w:val="page number"/>
    <w:basedOn w:val="DefaultParagraphFont"/>
    <w:rsid w:val="00D15608"/>
  </w:style>
  <w:style w:type="paragraph" w:styleId="PlainText">
    <w:name w:val="Plain Text"/>
    <w:basedOn w:val="Normal"/>
    <w:rsid w:val="00D15608"/>
    <w:rPr>
      <w:rFonts w:ascii="Courier New" w:hAnsi="Courier New"/>
      <w:sz w:val="20"/>
      <w:lang w:val="en-GB"/>
    </w:rPr>
  </w:style>
  <w:style w:type="character" w:styleId="FollowedHyperlink">
    <w:name w:val="FollowedHyperlink"/>
    <w:rsid w:val="00D15608"/>
    <w:rPr>
      <w:color w:val="800080"/>
      <w:u w:val="single"/>
    </w:rPr>
  </w:style>
  <w:style w:type="paragraph" w:customStyle="1" w:styleId="Blockquote">
    <w:name w:val="Blockquote"/>
    <w:basedOn w:val="Normal"/>
    <w:rsid w:val="00D15608"/>
    <w:pPr>
      <w:widowControl w:val="0"/>
      <w:spacing w:before="100" w:after="100"/>
      <w:ind w:left="360" w:right="360"/>
    </w:pPr>
  </w:style>
  <w:style w:type="paragraph" w:customStyle="1" w:styleId="Text1">
    <w:name w:val="Text 1"/>
    <w:basedOn w:val="Normal"/>
    <w:rsid w:val="00D15608"/>
    <w:pPr>
      <w:spacing w:before="120" w:after="120"/>
      <w:ind w:left="851"/>
      <w:jc w:val="both"/>
    </w:pPr>
  </w:style>
  <w:style w:type="paragraph" w:customStyle="1" w:styleId="ManualNumPar1">
    <w:name w:val="Manual NumPar 1"/>
    <w:basedOn w:val="Normal"/>
    <w:next w:val="Text1"/>
    <w:rsid w:val="00D15608"/>
    <w:pPr>
      <w:spacing w:before="120" w:after="120"/>
      <w:ind w:left="851" w:hanging="851"/>
      <w:jc w:val="both"/>
    </w:pPr>
  </w:style>
  <w:style w:type="paragraph" w:customStyle="1" w:styleId="Point1">
    <w:name w:val="Point 1"/>
    <w:basedOn w:val="Normal"/>
    <w:rsid w:val="00D15608"/>
    <w:pPr>
      <w:spacing w:before="120" w:after="120"/>
      <w:ind w:left="1418" w:hanging="567"/>
      <w:jc w:val="both"/>
    </w:pPr>
  </w:style>
  <w:style w:type="paragraph" w:styleId="Subtitle">
    <w:name w:val="Subtitle"/>
    <w:basedOn w:val="Normal"/>
    <w:qFormat/>
    <w:rsid w:val="00D15608"/>
    <w:pPr>
      <w:spacing w:before="120" w:after="120"/>
      <w:jc w:val="center"/>
    </w:pPr>
    <w:rPr>
      <w:rFonts w:ascii="Arial" w:hAnsi="Arial"/>
      <w:b/>
      <w:sz w:val="28"/>
      <w:lang w:val="fr-BE"/>
    </w:rPr>
  </w:style>
  <w:style w:type="paragraph" w:styleId="Title">
    <w:name w:val="Title"/>
    <w:basedOn w:val="Normal"/>
    <w:qFormat/>
    <w:rsid w:val="00D15608"/>
    <w:pPr>
      <w:spacing w:before="120" w:after="120"/>
      <w:jc w:val="center"/>
    </w:pPr>
    <w:rPr>
      <w:rFonts w:ascii="Arial" w:hAnsi="Arial"/>
      <w:b/>
      <w:sz w:val="28"/>
      <w:lang w:val="fr-BE"/>
    </w:rPr>
  </w:style>
  <w:style w:type="paragraph" w:styleId="TOC3">
    <w:name w:val="toc 3"/>
    <w:basedOn w:val="Normal"/>
    <w:next w:val="Normal"/>
    <w:autoRedefine/>
    <w:semiHidden/>
    <w:rsid w:val="00D15608"/>
    <w:pPr>
      <w:ind w:left="480"/>
    </w:pPr>
  </w:style>
  <w:style w:type="paragraph" w:styleId="TOC4">
    <w:name w:val="toc 4"/>
    <w:basedOn w:val="Normal"/>
    <w:next w:val="Normal"/>
    <w:autoRedefine/>
    <w:semiHidden/>
    <w:rsid w:val="00D15608"/>
    <w:pPr>
      <w:ind w:left="720"/>
    </w:pPr>
  </w:style>
  <w:style w:type="paragraph" w:styleId="TOC5">
    <w:name w:val="toc 5"/>
    <w:basedOn w:val="Normal"/>
    <w:next w:val="Normal"/>
    <w:autoRedefine/>
    <w:semiHidden/>
    <w:rsid w:val="00D15608"/>
    <w:pPr>
      <w:ind w:left="960"/>
    </w:pPr>
  </w:style>
  <w:style w:type="paragraph" w:styleId="TOC6">
    <w:name w:val="toc 6"/>
    <w:basedOn w:val="Normal"/>
    <w:next w:val="Normal"/>
    <w:autoRedefine/>
    <w:semiHidden/>
    <w:rsid w:val="00D15608"/>
    <w:pPr>
      <w:ind w:left="1200"/>
    </w:pPr>
  </w:style>
  <w:style w:type="paragraph" w:styleId="TOC7">
    <w:name w:val="toc 7"/>
    <w:basedOn w:val="Normal"/>
    <w:next w:val="Normal"/>
    <w:autoRedefine/>
    <w:semiHidden/>
    <w:rsid w:val="00D15608"/>
    <w:pPr>
      <w:ind w:left="1440"/>
    </w:pPr>
  </w:style>
  <w:style w:type="paragraph" w:styleId="TOC8">
    <w:name w:val="toc 8"/>
    <w:basedOn w:val="Normal"/>
    <w:next w:val="Normal"/>
    <w:autoRedefine/>
    <w:semiHidden/>
    <w:rsid w:val="00D15608"/>
    <w:pPr>
      <w:ind w:left="1680"/>
    </w:pPr>
  </w:style>
  <w:style w:type="paragraph" w:styleId="TOC9">
    <w:name w:val="toc 9"/>
    <w:basedOn w:val="Normal"/>
    <w:next w:val="Normal"/>
    <w:autoRedefine/>
    <w:semiHidden/>
    <w:rsid w:val="00D15608"/>
    <w:pPr>
      <w:ind w:left="1920"/>
    </w:pPr>
  </w:style>
  <w:style w:type="paragraph" w:styleId="BalloonText">
    <w:name w:val="Balloon Text"/>
    <w:basedOn w:val="Normal"/>
    <w:semiHidden/>
    <w:rsid w:val="00472D27"/>
    <w:rPr>
      <w:rFonts w:ascii="Tahoma" w:hAnsi="Tahoma" w:cs="Tahoma"/>
      <w:sz w:val="16"/>
      <w:szCs w:val="16"/>
    </w:rPr>
  </w:style>
  <w:style w:type="paragraph" w:customStyle="1" w:styleId="titre4">
    <w:name w:val="titre4"/>
    <w:basedOn w:val="Normal"/>
    <w:rsid w:val="00D15608"/>
    <w:pPr>
      <w:numPr>
        <w:numId w:val="9"/>
      </w:numPr>
      <w:tabs>
        <w:tab w:val="clear" w:pos="435"/>
        <w:tab w:val="decimal" w:pos="357"/>
      </w:tabs>
      <w:ind w:left="357" w:hanging="357"/>
    </w:pPr>
    <w:rPr>
      <w:rFonts w:ascii="Arial" w:hAnsi="Arial"/>
      <w:b/>
      <w:lang w:val="en-GB"/>
    </w:rPr>
  </w:style>
  <w:style w:type="paragraph" w:styleId="Index1">
    <w:name w:val="index 1"/>
    <w:basedOn w:val="Normal"/>
    <w:next w:val="Normal"/>
    <w:autoRedefine/>
    <w:semiHidden/>
    <w:rsid w:val="00D15608"/>
    <w:pPr>
      <w:ind w:left="240" w:hanging="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D974-4A37-4975-91B2-280BC773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LeborgneAldric</dc:creator>
  <cp:lastModifiedBy>Biba</cp:lastModifiedBy>
  <cp:revision>2</cp:revision>
  <cp:lastPrinted>2006-01-04T17:50:00Z</cp:lastPrinted>
  <dcterms:created xsi:type="dcterms:W3CDTF">2020-06-16T08:01:00Z</dcterms:created>
  <dcterms:modified xsi:type="dcterms:W3CDTF">2020-06-16T08:01:00Z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363691129</vt:i4>
  </property>
  <property fmtid="{D5CDD505-2E9C-101B-9397-08002B2CF9AE}" pid="3" name="_EmailSubject">
    <vt:lpwstr>Annexes travaux</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