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656" w:rsidRDefault="00AD3656" w:rsidP="008632A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center"/>
        <w:rPr>
          <w:rFonts w:ascii="Times New Roman" w:hAnsi="Times New Roman" w:cs="Times New Roman"/>
          <w:b/>
          <w:bCs/>
        </w:rPr>
      </w:pPr>
    </w:p>
    <w:p w:rsidR="00AD3656" w:rsidRPr="00296E7A" w:rsidRDefault="00AD3656" w:rsidP="008632A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center"/>
        <w:rPr>
          <w:rFonts w:ascii="Times New Roman" w:hAnsi="Times New Roman" w:cs="Times New Roman"/>
          <w:b/>
          <w:bCs/>
        </w:rPr>
      </w:pPr>
      <w:r w:rsidRPr="00296E7A">
        <w:rPr>
          <w:rFonts w:ascii="Times New Roman" w:hAnsi="Times New Roman" w:cs="Times New Roman"/>
          <w:b/>
          <w:bCs/>
        </w:rPr>
        <w:t>&lt;</w:t>
      </w:r>
      <w:r w:rsidRPr="00187941">
        <w:rPr>
          <w:rFonts w:ascii="Times New Roman" w:hAnsi="Times New Roman" w:cs="Times New Roman"/>
          <w:b/>
          <w:bCs/>
          <w:highlight w:val="yellow"/>
        </w:rPr>
        <w:t xml:space="preserve">Letterhead of </w:t>
      </w:r>
      <w:r>
        <w:rPr>
          <w:rFonts w:ascii="Times New Roman" w:hAnsi="Times New Roman" w:cs="Times New Roman"/>
          <w:b/>
          <w:bCs/>
          <w:highlight w:val="yellow"/>
        </w:rPr>
        <w:t>c</w:t>
      </w:r>
      <w:r w:rsidRPr="00187941">
        <w:rPr>
          <w:rFonts w:ascii="Times New Roman" w:hAnsi="Times New Roman" w:cs="Times New Roman"/>
          <w:b/>
          <w:bCs/>
          <w:highlight w:val="yellow"/>
        </w:rPr>
        <w:t xml:space="preserve">ontracting </w:t>
      </w:r>
      <w:r>
        <w:rPr>
          <w:rFonts w:ascii="Times New Roman" w:hAnsi="Times New Roman" w:cs="Times New Roman"/>
          <w:b/>
          <w:bCs/>
          <w:highlight w:val="yellow"/>
        </w:rPr>
        <w:t>a</w:t>
      </w:r>
      <w:r w:rsidRPr="00187941">
        <w:rPr>
          <w:rFonts w:ascii="Times New Roman" w:hAnsi="Times New Roman" w:cs="Times New Roman"/>
          <w:b/>
          <w:bCs/>
          <w:highlight w:val="yellow"/>
        </w:rPr>
        <w:t>uthority</w:t>
      </w:r>
      <w:r w:rsidRPr="00296E7A">
        <w:rPr>
          <w:rFonts w:ascii="Times New Roman" w:hAnsi="Times New Roman" w:cs="Times New Roman"/>
          <w:b/>
          <w:bCs/>
        </w:rPr>
        <w:t>&gt;</w:t>
      </w:r>
    </w:p>
    <w:p w:rsidR="00AD3656" w:rsidRPr="00296E7A" w:rsidRDefault="00AD3656" w:rsidP="00894D3C">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5103"/>
        <w:rPr>
          <w:rFonts w:ascii="Times New Roman" w:hAnsi="Times New Roman" w:cs="Times New Roman"/>
        </w:rPr>
      </w:pPr>
      <w:r w:rsidRPr="00296E7A">
        <w:rPr>
          <w:rFonts w:ascii="Times New Roman" w:hAnsi="Times New Roman" w:cs="Times New Roman"/>
        </w:rPr>
        <w:t>&lt;</w:t>
      </w:r>
      <w:r w:rsidRPr="00187941">
        <w:rPr>
          <w:rFonts w:ascii="Times New Roman" w:hAnsi="Times New Roman" w:cs="Times New Roman"/>
          <w:highlight w:val="yellow"/>
        </w:rPr>
        <w:t>Date</w:t>
      </w:r>
      <w:r w:rsidRPr="00296E7A">
        <w:rPr>
          <w:rFonts w:ascii="Times New Roman" w:hAnsi="Times New Roman" w:cs="Times New Roman"/>
        </w:rPr>
        <w:t>&gt;</w:t>
      </w:r>
    </w:p>
    <w:p w:rsidR="00AD3656" w:rsidRPr="00296E7A" w:rsidRDefault="00AD3656" w:rsidP="00894D3C">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5103"/>
        <w:rPr>
          <w:rFonts w:ascii="Times New Roman" w:hAnsi="Times New Roman" w:cs="Times New Roman"/>
        </w:rPr>
      </w:pPr>
      <w:r w:rsidRPr="00296E7A">
        <w:rPr>
          <w:rFonts w:ascii="Times New Roman" w:hAnsi="Times New Roman" w:cs="Times New Roman"/>
        </w:rPr>
        <w:t>&lt;</w:t>
      </w:r>
      <w:r w:rsidRPr="00187941">
        <w:rPr>
          <w:rFonts w:ascii="Times New Roman" w:hAnsi="Times New Roman" w:cs="Times New Roman"/>
          <w:highlight w:val="yellow"/>
        </w:rPr>
        <w:t xml:space="preserve">Address of tenderer </w:t>
      </w:r>
      <w:r w:rsidRPr="00296E7A">
        <w:rPr>
          <w:rFonts w:ascii="Times New Roman" w:hAnsi="Times New Roman" w:cs="Times New Roman"/>
        </w:rPr>
        <w:t>&gt;</w:t>
      </w:r>
    </w:p>
    <w:p w:rsidR="00AD3656" w:rsidRDefault="00AD3656" w:rsidP="003A7F93">
      <w:pPr>
        <w:jc w:val="left"/>
        <w:rPr>
          <w:rFonts w:ascii="Times New Roman" w:hAnsi="Times New Roman" w:cs="Times New Roman"/>
        </w:rPr>
      </w:pPr>
      <w:r w:rsidRPr="00296E7A">
        <w:rPr>
          <w:rFonts w:ascii="Times New Roman" w:hAnsi="Times New Roman" w:cs="Times New Roman"/>
        </w:rPr>
        <w:t>Our ref: &lt;</w:t>
      </w:r>
      <w:r w:rsidRPr="00187941">
        <w:rPr>
          <w:rFonts w:ascii="Times New Roman" w:hAnsi="Times New Roman" w:cs="Times New Roman"/>
          <w:highlight w:val="yellow"/>
        </w:rPr>
        <w:t xml:space="preserve">Publication reference </w:t>
      </w:r>
      <w:r w:rsidRPr="00296E7A">
        <w:rPr>
          <w:rFonts w:ascii="Times New Roman" w:hAnsi="Times New Roman" w:cs="Times New Roman"/>
        </w:rPr>
        <w:t>&gt; / &lt;</w:t>
      </w:r>
      <w:r w:rsidRPr="00187941">
        <w:rPr>
          <w:rFonts w:ascii="Times New Roman" w:hAnsi="Times New Roman" w:cs="Times New Roman"/>
          <w:highlight w:val="yellow"/>
        </w:rPr>
        <w:t xml:space="preserve">Letter number </w:t>
      </w:r>
      <w:r w:rsidRPr="00296E7A">
        <w:rPr>
          <w:rFonts w:ascii="Times New Roman" w:hAnsi="Times New Roman" w:cs="Times New Roman"/>
        </w:rPr>
        <w:t>&gt;</w:t>
      </w:r>
    </w:p>
    <w:p w:rsidR="00AD3656" w:rsidRPr="00296E7A" w:rsidRDefault="00AD3656" w:rsidP="003A7F93">
      <w:pPr>
        <w:jc w:val="left"/>
        <w:rPr>
          <w:rFonts w:ascii="Times New Roman" w:hAnsi="Times New Roman" w:cs="Times New Roman"/>
        </w:rPr>
      </w:pPr>
      <w:r w:rsidRPr="00296E7A">
        <w:rPr>
          <w:rFonts w:ascii="Times New Roman" w:hAnsi="Times New Roman" w:cs="Times New Roman"/>
        </w:rPr>
        <w:t>Dear &lt;</w:t>
      </w:r>
      <w:r w:rsidRPr="00187941">
        <w:rPr>
          <w:rFonts w:ascii="Times New Roman" w:hAnsi="Times New Roman" w:cs="Times New Roman"/>
          <w:highlight w:val="yellow"/>
        </w:rPr>
        <w:t>Contact name</w:t>
      </w:r>
      <w:r w:rsidRPr="00296E7A">
        <w:rPr>
          <w:rFonts w:ascii="Times New Roman" w:hAnsi="Times New Roman" w:cs="Times New Roman"/>
        </w:rPr>
        <w:t>&gt;</w:t>
      </w:r>
    </w:p>
    <w:p w:rsidR="00AD3656" w:rsidRPr="00296E7A" w:rsidRDefault="00AD3656">
      <w:pPr>
        <w:rPr>
          <w:rFonts w:ascii="Times New Roman" w:hAnsi="Times New Roman" w:cs="Times New Roman"/>
          <w:b/>
          <w:bCs/>
        </w:rPr>
      </w:pPr>
      <w:r w:rsidRPr="00296E7A">
        <w:rPr>
          <w:rFonts w:ascii="Times New Roman" w:hAnsi="Times New Roman" w:cs="Times New Roman"/>
          <w:b/>
          <w:bCs/>
        </w:rPr>
        <w:t>&lt;</w:t>
      </w:r>
      <w:r w:rsidRPr="00187941">
        <w:rPr>
          <w:rFonts w:ascii="Times New Roman" w:hAnsi="Times New Roman" w:cs="Times New Roman"/>
          <w:b/>
          <w:bCs/>
          <w:highlight w:val="yellow"/>
        </w:rPr>
        <w:t xml:space="preserve">Contract title </w:t>
      </w:r>
      <w:r w:rsidRPr="00296E7A">
        <w:rPr>
          <w:rFonts w:ascii="Times New Roman" w:hAnsi="Times New Roman" w:cs="Times New Roman"/>
          <w:b/>
          <w:bCs/>
        </w:rPr>
        <w:t>&gt;, &lt;</w:t>
      </w:r>
      <w:r w:rsidRPr="00187941">
        <w:rPr>
          <w:rFonts w:ascii="Times New Roman" w:hAnsi="Times New Roman" w:cs="Times New Roman"/>
          <w:b/>
          <w:bCs/>
          <w:highlight w:val="yellow"/>
        </w:rPr>
        <w:t>Location</w:t>
      </w:r>
      <w:r w:rsidRPr="00296E7A">
        <w:rPr>
          <w:rFonts w:ascii="Times New Roman" w:hAnsi="Times New Roman" w:cs="Times New Roman"/>
          <w:b/>
          <w:bCs/>
        </w:rPr>
        <w:t>&gt;</w:t>
      </w:r>
    </w:p>
    <w:p w:rsidR="00AD3656" w:rsidRPr="00296E7A" w:rsidRDefault="00AD3656">
      <w:pPr>
        <w:tabs>
          <w:tab w:val="left" w:pos="426"/>
          <w:tab w:val="left" w:pos="8222"/>
        </w:tabs>
        <w:rPr>
          <w:rFonts w:ascii="Times New Roman" w:hAnsi="Times New Roman" w:cs="Times New Roman"/>
        </w:rPr>
      </w:pPr>
      <w:r w:rsidRPr="00296E7A">
        <w:rPr>
          <w:rFonts w:ascii="Times New Roman" w:hAnsi="Times New Roman" w:cs="Times New Roman"/>
        </w:rPr>
        <w:t xml:space="preserve">Thank you for </w:t>
      </w:r>
      <w:r w:rsidRPr="00296E7A">
        <w:rPr>
          <w:rFonts w:ascii="Times New Roman" w:hAnsi="Times New Roman" w:cs="Times New Roman"/>
          <w:color w:val="000000"/>
          <w:spacing w:val="-2"/>
        </w:rPr>
        <w:t>participating</w:t>
      </w:r>
      <w:r w:rsidRPr="00296E7A">
        <w:rPr>
          <w:rFonts w:ascii="Times New Roman" w:hAnsi="Times New Roman" w:cs="Times New Roman"/>
        </w:rPr>
        <w:t xml:space="preserve"> in the above-mentioned tender procedure.I regret to inform you, however, that </w:t>
      </w:r>
      <w:r>
        <w:rPr>
          <w:rFonts w:ascii="Times New Roman" w:hAnsi="Times New Roman" w:cs="Times New Roman"/>
        </w:rPr>
        <w:t>your</w:t>
      </w:r>
      <w:r w:rsidRPr="00244E57">
        <w:rPr>
          <w:rFonts w:ascii="Times New Roman" w:hAnsi="Times New Roman" w:cs="Times New Roman"/>
        </w:rPr>
        <w:t xml:space="preserve"> tender was not </w:t>
      </w:r>
      <w:r w:rsidRPr="00FC4C67">
        <w:rPr>
          <w:rFonts w:ascii="Times New Roman" w:hAnsi="Times New Roman" w:cs="Times New Roman"/>
          <w:highlight w:val="lightGray"/>
        </w:rPr>
        <w:t>[admissible]</w:t>
      </w:r>
      <w:r>
        <w:rPr>
          <w:rFonts w:ascii="Times New Roman" w:hAnsi="Times New Roman" w:cs="Times New Roman"/>
          <w:highlight w:val="yellow"/>
        </w:rPr>
        <w:t xml:space="preserve"> o</w:t>
      </w:r>
      <w:r w:rsidRPr="00FC4C67">
        <w:rPr>
          <w:rFonts w:ascii="Times New Roman" w:hAnsi="Times New Roman" w:cs="Times New Roman"/>
          <w:highlight w:val="yellow"/>
        </w:rPr>
        <w:t>nly for th</w:t>
      </w:r>
      <w:r>
        <w:rPr>
          <w:rFonts w:ascii="Times New Roman" w:hAnsi="Times New Roman" w:cs="Times New Roman"/>
          <w:highlight w:val="yellow"/>
        </w:rPr>
        <w:t>e</w:t>
      </w:r>
      <w:r w:rsidRPr="00FC4C67">
        <w:rPr>
          <w:rFonts w:ascii="Times New Roman" w:hAnsi="Times New Roman" w:cs="Times New Roman"/>
          <w:highlight w:val="yellow"/>
        </w:rPr>
        <w:t xml:space="preserve"> last reason: </w:t>
      </w:r>
      <w:r>
        <w:rPr>
          <w:rFonts w:ascii="Times New Roman" w:hAnsi="Times New Roman" w:cs="Times New Roman"/>
          <w:highlight w:val="yellow"/>
        </w:rPr>
        <w:t>[</w:t>
      </w:r>
      <w:r w:rsidRPr="00FC4C67">
        <w:rPr>
          <w:rFonts w:ascii="Times New Roman" w:hAnsi="Times New Roman" w:cs="Times New Roman"/>
          <w:highlight w:val="lightGray"/>
        </w:rPr>
        <w:t>successful</w:t>
      </w:r>
      <w:r>
        <w:rPr>
          <w:rFonts w:ascii="Times New Roman" w:hAnsi="Times New Roman" w:cs="Times New Roman"/>
        </w:rPr>
        <w:t>]</w:t>
      </w:r>
      <w:r w:rsidRPr="00296E7A">
        <w:rPr>
          <w:rFonts w:ascii="Times New Roman" w:hAnsi="Times New Roman" w:cs="Times New Roman"/>
        </w:rPr>
        <w:t>for the following reason</w:t>
      </w:r>
      <w:r>
        <w:rPr>
          <w:rFonts w:ascii="Times New Roman" w:hAnsi="Times New Roman" w:cs="Times New Roman"/>
        </w:rPr>
        <w:t>[</w:t>
      </w:r>
      <w:r w:rsidRPr="00296E7A">
        <w:rPr>
          <w:rFonts w:ascii="Times New Roman" w:hAnsi="Times New Roman" w:cs="Times New Roman"/>
        </w:rPr>
        <w:t>s</w:t>
      </w:r>
      <w:r>
        <w:rPr>
          <w:rFonts w:ascii="Times New Roman" w:hAnsi="Times New Roman" w:cs="Times New Roman"/>
        </w:rPr>
        <w:t>]</w:t>
      </w:r>
      <w:r w:rsidRPr="00296E7A">
        <w:rPr>
          <w:rFonts w:ascii="Times New Roman" w:hAnsi="Times New Roman" w:cs="Times New Roman"/>
        </w:rPr>
        <w:t>:</w:t>
      </w:r>
    </w:p>
    <w:p w:rsidR="00AD3656" w:rsidRPr="00296E7A" w:rsidRDefault="00AD3656" w:rsidP="00A34380">
      <w:pPr>
        <w:jc w:val="left"/>
        <w:rPr>
          <w:rFonts w:ascii="Times New Roman" w:hAnsi="Times New Roman" w:cs="Times New Roman"/>
        </w:rPr>
      </w:pPr>
      <w:r w:rsidRPr="003A7F93">
        <w:rPr>
          <w:rFonts w:ascii="Times New Roman" w:hAnsi="Times New Roman" w:cs="Times New Roman"/>
          <w:highlight w:val="yellow"/>
        </w:rPr>
        <w:t>Delete rows not applicable</w:t>
      </w:r>
    </w:p>
    <w:p w:rsidR="00AD3656" w:rsidRPr="00296E7A" w:rsidRDefault="00AD3656">
      <w:pPr>
        <w:tabs>
          <w:tab w:val="left" w:pos="426"/>
          <w:tab w:val="left" w:pos="8222"/>
        </w:tabs>
        <w:spacing w:before="0"/>
        <w:rPr>
          <w:rFonts w:ascii="Times New Roman" w:hAnsi="Times New Roman" w:cs="Times New Roman"/>
        </w:rPr>
      </w:pPr>
    </w:p>
    <w:tbl>
      <w:tblPr>
        <w:tblW w:w="0" w:type="auto"/>
        <w:jc w:val="center"/>
        <w:tblLayout w:type="fixed"/>
        <w:tblLook w:val="0000"/>
      </w:tblPr>
      <w:tblGrid>
        <w:gridCol w:w="392"/>
        <w:gridCol w:w="8080"/>
      </w:tblGrid>
      <w:tr w:rsidR="00AD3656" w:rsidRPr="00296E7A">
        <w:trPr>
          <w:jc w:val="center"/>
        </w:trPr>
        <w:tc>
          <w:tcPr>
            <w:tcW w:w="392" w:type="dxa"/>
          </w:tcPr>
          <w:p w:rsidR="00AD3656" w:rsidRPr="00894D3C" w:rsidRDefault="00AD3656" w:rsidP="008632A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jc w:val="center"/>
            </w:pPr>
            <w:r>
              <w:sym w:font="Wingdings 2" w:char="F0A3"/>
            </w:r>
          </w:p>
        </w:tc>
        <w:tc>
          <w:tcPr>
            <w:tcW w:w="8080" w:type="dxa"/>
            <w:tcBorders>
              <w:left w:val="nil"/>
            </w:tcBorders>
          </w:tcPr>
          <w:p w:rsidR="00AD3656" w:rsidRPr="00187941" w:rsidRDefault="00AD3656" w:rsidP="007C29E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60" w:after="60"/>
              <w:rPr>
                <w:rFonts w:ascii="Times New Roman" w:hAnsi="Times New Roman" w:cs="Times New Roman"/>
                <w:highlight w:val="lightGray"/>
              </w:rPr>
            </w:pPr>
            <w:r>
              <w:rPr>
                <w:rFonts w:ascii="Times New Roman" w:hAnsi="Times New Roman" w:cs="Times New Roman"/>
                <w:color w:val="000000"/>
                <w:spacing w:val="-2"/>
                <w:highlight w:val="lightGray"/>
              </w:rPr>
              <w:t>[y</w:t>
            </w:r>
            <w:r w:rsidRPr="00DF0600">
              <w:rPr>
                <w:rFonts w:ascii="Times New Roman" w:hAnsi="Times New Roman" w:cs="Times New Roman"/>
                <w:color w:val="000000"/>
                <w:spacing w:val="-2"/>
                <w:highlight w:val="lightGray"/>
              </w:rPr>
              <w:t>our tender did not relate to the subject matter of the contract</w:t>
            </w:r>
            <w:r>
              <w:rPr>
                <w:rFonts w:ascii="Times New Roman" w:hAnsi="Times New Roman" w:cs="Times New Roman"/>
                <w:color w:val="000000"/>
                <w:spacing w:val="-2"/>
                <w:highlight w:val="lightGray"/>
              </w:rPr>
              <w:t>]</w:t>
            </w:r>
          </w:p>
        </w:tc>
      </w:tr>
      <w:tr w:rsidR="00AD3656" w:rsidRPr="00296E7A">
        <w:trPr>
          <w:jc w:val="center"/>
        </w:trPr>
        <w:tc>
          <w:tcPr>
            <w:tcW w:w="392" w:type="dxa"/>
          </w:tcPr>
          <w:p w:rsidR="00AD3656" w:rsidRDefault="00AD3656" w:rsidP="008632A2">
            <w:pPr>
              <w:spacing w:before="120"/>
              <w:jc w:val="center"/>
            </w:pPr>
            <w:r w:rsidRPr="00F91C32">
              <w:sym w:font="Wingdings 2" w:char="F0A3"/>
            </w:r>
          </w:p>
        </w:tc>
        <w:tc>
          <w:tcPr>
            <w:tcW w:w="8080" w:type="dxa"/>
            <w:tcBorders>
              <w:left w:val="nil"/>
            </w:tcBorders>
          </w:tcPr>
          <w:p w:rsidR="00AD3656" w:rsidRDefault="00AD3656" w:rsidP="00894D3C">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color w:val="000000"/>
                <w:spacing w:val="-2"/>
                <w:highlight w:val="lightGray"/>
              </w:rPr>
            </w:pPr>
            <w:r>
              <w:rPr>
                <w:rFonts w:ascii="Times New Roman" w:hAnsi="Times New Roman" w:cs="Times New Roman"/>
                <w:color w:val="000000"/>
                <w:spacing w:val="-2"/>
                <w:highlight w:val="lightGray"/>
              </w:rPr>
              <w:t>[</w:t>
            </w:r>
            <w:r w:rsidRPr="00187941">
              <w:rPr>
                <w:rFonts w:ascii="Times New Roman" w:hAnsi="Times New Roman" w:cs="Times New Roman"/>
                <w:color w:val="000000"/>
                <w:spacing w:val="-2"/>
                <w:highlight w:val="lightGray"/>
              </w:rPr>
              <w:t>your tender did not arrive before the deadline</w:t>
            </w:r>
            <w:r>
              <w:rPr>
                <w:rFonts w:ascii="Times New Roman" w:hAnsi="Times New Roman" w:cs="Times New Roman"/>
                <w:color w:val="000000"/>
                <w:spacing w:val="-2"/>
                <w:highlight w:val="lightGray"/>
              </w:rPr>
              <w:t>]</w:t>
            </w:r>
          </w:p>
        </w:tc>
      </w:tr>
      <w:tr w:rsidR="00AD3656" w:rsidRPr="00296E7A">
        <w:trPr>
          <w:jc w:val="center"/>
        </w:trPr>
        <w:tc>
          <w:tcPr>
            <w:tcW w:w="392" w:type="dxa"/>
          </w:tcPr>
          <w:p w:rsidR="00AD3656" w:rsidRDefault="00AD3656" w:rsidP="008632A2">
            <w:pPr>
              <w:spacing w:before="120"/>
              <w:jc w:val="center"/>
            </w:pPr>
            <w:r w:rsidRPr="00F91C32">
              <w:sym w:font="Wingdings 2" w:char="F0A3"/>
            </w:r>
          </w:p>
        </w:tc>
        <w:tc>
          <w:tcPr>
            <w:tcW w:w="8080" w:type="dxa"/>
            <w:tcBorders>
              <w:left w:val="nil"/>
            </w:tcBorders>
          </w:tcPr>
          <w:p w:rsidR="00AD3656" w:rsidRDefault="00AD3656" w:rsidP="00894D3C">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color w:val="000000"/>
                <w:spacing w:val="-2"/>
                <w:highlight w:val="lightGray"/>
              </w:rPr>
            </w:pPr>
            <w:r>
              <w:rPr>
                <w:rFonts w:ascii="Times New Roman" w:hAnsi="Times New Roman" w:cs="Times New Roman"/>
                <w:color w:val="000000"/>
                <w:spacing w:val="-2"/>
                <w:highlight w:val="lightGray"/>
              </w:rPr>
              <w:t>[</w:t>
            </w:r>
            <w:r w:rsidRPr="00A14F39">
              <w:rPr>
                <w:rFonts w:ascii="Times New Roman" w:hAnsi="Times New Roman" w:cs="Times New Roman"/>
                <w:color w:val="000000"/>
                <w:spacing w:val="-2"/>
                <w:highlight w:val="lightGray"/>
              </w:rPr>
              <w:t xml:space="preserve">your tender was not administratively </w:t>
            </w:r>
            <w:r>
              <w:rPr>
                <w:rFonts w:ascii="Times New Roman" w:hAnsi="Times New Roman" w:cs="Times New Roman"/>
                <w:color w:val="000000"/>
                <w:spacing w:val="-2"/>
                <w:highlight w:val="lightGray"/>
              </w:rPr>
              <w:t>regular</w:t>
            </w:r>
            <w:r w:rsidRPr="00A14F39">
              <w:rPr>
                <w:rFonts w:ascii="Times New Roman" w:hAnsi="Times New Roman" w:cs="Times New Roman"/>
                <w:color w:val="000000"/>
                <w:spacing w:val="-2"/>
                <w:highlight w:val="lightGray"/>
              </w:rPr>
              <w:t xml:space="preserve"> for the following reason(s): &lt;</w:t>
            </w:r>
            <w:r w:rsidRPr="00A14F39">
              <w:rPr>
                <w:rFonts w:ascii="Times New Roman" w:hAnsi="Times New Roman" w:cs="Times New Roman"/>
                <w:color w:val="000000"/>
                <w:spacing w:val="-2"/>
                <w:highlight w:val="yellow"/>
              </w:rPr>
              <w:t>specif</w:t>
            </w:r>
            <w:r>
              <w:rPr>
                <w:rFonts w:ascii="Times New Roman" w:hAnsi="Times New Roman" w:cs="Times New Roman"/>
                <w:color w:val="000000"/>
                <w:spacing w:val="-2"/>
                <w:highlight w:val="yellow"/>
              </w:rPr>
              <w:t>y</w:t>
            </w:r>
            <w:r w:rsidRPr="00A14F39">
              <w:rPr>
                <w:rFonts w:ascii="Times New Roman" w:hAnsi="Times New Roman" w:cs="Times New Roman"/>
                <w:color w:val="000000"/>
                <w:spacing w:val="-2"/>
                <w:highlight w:val="lightGray"/>
              </w:rPr>
              <w:t>&gt;</w:t>
            </w:r>
            <w:r>
              <w:rPr>
                <w:rFonts w:ascii="Times New Roman" w:hAnsi="Times New Roman" w:cs="Times New Roman"/>
                <w:color w:val="000000"/>
                <w:spacing w:val="-2"/>
                <w:highlight w:val="lightGray"/>
              </w:rPr>
              <w:t>]</w:t>
            </w:r>
          </w:p>
        </w:tc>
      </w:tr>
      <w:tr w:rsidR="00AD3656" w:rsidRPr="00296E7A">
        <w:trPr>
          <w:jc w:val="center"/>
        </w:trPr>
        <w:tc>
          <w:tcPr>
            <w:tcW w:w="392" w:type="dxa"/>
          </w:tcPr>
          <w:p w:rsidR="00AD3656" w:rsidRDefault="00AD3656" w:rsidP="008632A2">
            <w:pPr>
              <w:spacing w:before="120"/>
              <w:jc w:val="center"/>
            </w:pPr>
            <w:r w:rsidRPr="00F91C32">
              <w:sym w:font="Wingdings 2" w:char="F0A3"/>
            </w:r>
          </w:p>
        </w:tc>
        <w:tc>
          <w:tcPr>
            <w:tcW w:w="8080" w:type="dxa"/>
            <w:tcBorders>
              <w:left w:val="nil"/>
            </w:tcBorders>
          </w:tcPr>
          <w:p w:rsidR="00AD3656" w:rsidRPr="00187941" w:rsidRDefault="00AD3656" w:rsidP="00894D3C">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color w:val="000000"/>
                <w:spacing w:val="-2"/>
                <w:highlight w:val="lightGray"/>
              </w:rPr>
            </w:pPr>
            <w:r>
              <w:rPr>
                <w:rFonts w:ascii="Times New Roman" w:hAnsi="Times New Roman" w:cs="Times New Roman"/>
                <w:color w:val="000000"/>
                <w:spacing w:val="-2"/>
                <w:highlight w:val="lightGray"/>
              </w:rPr>
              <w:t>[</w:t>
            </w:r>
            <w:r w:rsidRPr="00187941">
              <w:rPr>
                <w:rFonts w:ascii="Times New Roman" w:hAnsi="Times New Roman" w:cs="Times New Roman"/>
                <w:color w:val="000000"/>
                <w:spacing w:val="-2"/>
                <w:highlight w:val="lightGray"/>
              </w:rPr>
              <w:t>your tender was not properly sealed</w:t>
            </w:r>
            <w:r>
              <w:rPr>
                <w:rFonts w:ascii="Times New Roman" w:hAnsi="Times New Roman" w:cs="Times New Roman"/>
                <w:color w:val="000000"/>
                <w:spacing w:val="-2"/>
                <w:highlight w:val="lightGray"/>
              </w:rPr>
              <w:t>]</w:t>
            </w:r>
          </w:p>
        </w:tc>
      </w:tr>
      <w:tr w:rsidR="00AD3656" w:rsidRPr="00296E7A">
        <w:trPr>
          <w:jc w:val="center"/>
        </w:trPr>
        <w:tc>
          <w:tcPr>
            <w:tcW w:w="392" w:type="dxa"/>
          </w:tcPr>
          <w:p w:rsidR="00AD3656" w:rsidRDefault="00AD3656" w:rsidP="008632A2">
            <w:pPr>
              <w:spacing w:before="120"/>
              <w:jc w:val="center"/>
            </w:pPr>
            <w:r w:rsidRPr="00F91C32">
              <w:sym w:font="Wingdings 2" w:char="F0A3"/>
            </w:r>
          </w:p>
        </w:tc>
        <w:tc>
          <w:tcPr>
            <w:tcW w:w="8080" w:type="dxa"/>
            <w:tcBorders>
              <w:left w:val="nil"/>
            </w:tcBorders>
          </w:tcPr>
          <w:p w:rsidR="00AD3656" w:rsidRPr="00187941" w:rsidRDefault="00AD3656" w:rsidP="00894D3C">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highlight w:val="lightGray"/>
              </w:rPr>
            </w:pPr>
            <w:r>
              <w:rPr>
                <w:rFonts w:ascii="Times New Roman" w:hAnsi="Times New Roman" w:cs="Times New Roman"/>
                <w:highlight w:val="lightGray"/>
              </w:rPr>
              <w:t>[</w:t>
            </w:r>
            <w:r w:rsidRPr="00187941">
              <w:rPr>
                <w:rFonts w:ascii="Times New Roman" w:hAnsi="Times New Roman" w:cs="Times New Roman"/>
                <w:highlight w:val="lightGray"/>
              </w:rPr>
              <w:t>the declarations required with your tender form for a supply contract were altered or were missing</w:t>
            </w:r>
            <w:r>
              <w:rPr>
                <w:rFonts w:ascii="Times New Roman" w:hAnsi="Times New Roman" w:cs="Times New Roman"/>
                <w:highlight w:val="lightGray"/>
              </w:rPr>
              <w:t>]</w:t>
            </w:r>
          </w:p>
        </w:tc>
      </w:tr>
      <w:tr w:rsidR="00AD3656" w:rsidRPr="00296E7A">
        <w:trPr>
          <w:jc w:val="center"/>
        </w:trPr>
        <w:tc>
          <w:tcPr>
            <w:tcW w:w="392" w:type="dxa"/>
          </w:tcPr>
          <w:p w:rsidR="00AD3656" w:rsidRDefault="00AD3656" w:rsidP="008632A2">
            <w:pPr>
              <w:spacing w:before="120"/>
              <w:jc w:val="center"/>
            </w:pPr>
            <w:r w:rsidRPr="00F91C32">
              <w:sym w:font="Wingdings 2" w:char="F0A3"/>
            </w:r>
          </w:p>
        </w:tc>
        <w:tc>
          <w:tcPr>
            <w:tcW w:w="8080" w:type="dxa"/>
            <w:tcBorders>
              <w:left w:val="nil"/>
            </w:tcBorders>
          </w:tcPr>
          <w:p w:rsidR="00AD3656" w:rsidRDefault="00AD3656" w:rsidP="00894D3C">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rPr>
            </w:pPr>
            <w:r>
              <w:rPr>
                <w:rFonts w:ascii="Times New Roman" w:hAnsi="Times New Roman" w:cs="Times New Roman"/>
              </w:rPr>
              <w:t>[</w:t>
            </w:r>
            <w:r>
              <w:rPr>
                <w:rFonts w:ascii="Times New Roman" w:hAnsi="Times New Roman" w:cs="Times New Roman"/>
                <w:highlight w:val="yellow"/>
              </w:rPr>
              <w:t>General budget of the Union</w:t>
            </w:r>
            <w:r w:rsidRPr="00953A0F">
              <w:rPr>
                <w:rFonts w:ascii="Times New Roman" w:hAnsi="Times New Roman" w:cs="Times New Roman"/>
                <w:highlight w:val="yellow"/>
              </w:rPr>
              <w:t>:</w:t>
            </w:r>
            <w:r w:rsidRPr="00187941">
              <w:rPr>
                <w:rFonts w:ascii="Times New Roman" w:hAnsi="Times New Roman" w:cs="Times New Roman"/>
                <w:highlight w:val="lightGray"/>
              </w:rPr>
              <w:t xml:space="preserve">your tender included a firm whose nationality is not that of one of the EU Member States or the countries and territories of the regions covered and/or authorised by the </w:t>
            </w:r>
            <w:r>
              <w:rPr>
                <w:rFonts w:ascii="Times New Roman" w:hAnsi="Times New Roman" w:cs="Times New Roman"/>
                <w:highlight w:val="lightGray"/>
              </w:rPr>
              <w:t>r</w:t>
            </w:r>
            <w:r w:rsidRPr="00187941">
              <w:rPr>
                <w:rFonts w:ascii="Times New Roman" w:hAnsi="Times New Roman" w:cs="Times New Roman"/>
                <w:highlight w:val="lightGray"/>
              </w:rPr>
              <w:t>egulation or other specific instruments applicable to the programme under which the contract is to be financed</w:t>
            </w:r>
            <w:r>
              <w:rPr>
                <w:rFonts w:ascii="Times New Roman" w:hAnsi="Times New Roman" w:cs="Times New Roman"/>
              </w:rPr>
              <w:t>]</w:t>
            </w:r>
          </w:p>
          <w:p w:rsidR="00AD3656" w:rsidRPr="00C932B3" w:rsidRDefault="00AD3656" w:rsidP="00894D3C">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color w:val="000000"/>
                <w:spacing w:val="-2"/>
              </w:rPr>
            </w:pPr>
            <w:r w:rsidRPr="00953A0F">
              <w:rPr>
                <w:rFonts w:ascii="Times New Roman" w:hAnsi="Times New Roman" w:cs="Times New Roman"/>
                <w:highlight w:val="yellow"/>
              </w:rPr>
              <w:t>[EDF:</w:t>
            </w:r>
            <w:r w:rsidRPr="00187941">
              <w:rPr>
                <w:rFonts w:ascii="Times New Roman" w:hAnsi="Times New Roman" w:cs="Times New Roman"/>
                <w:snapToGrid w:val="0"/>
                <w:highlight w:val="lightGray"/>
                <w:lang w:eastAsia="en-US"/>
              </w:rPr>
              <w:t xml:space="preserve">your tender included a firm/sub-contractor whose nationality is not that of one of the ACPStates or EU Member States </w:t>
            </w:r>
            <w:r w:rsidRPr="00187941">
              <w:rPr>
                <w:rFonts w:ascii="Times New Roman" w:hAnsi="Times New Roman" w:cs="Times New Roman"/>
                <w:highlight w:val="lightGray"/>
              </w:rPr>
              <w:t>or a country or territory authorised by the ACP-EC Partnership Agreement</w:t>
            </w:r>
            <w:r w:rsidRPr="00187941">
              <w:rPr>
                <w:rFonts w:ascii="Times New Roman" w:hAnsi="Times New Roman" w:cs="Times New Roman"/>
                <w:snapToGrid w:val="0"/>
                <w:highlight w:val="lightGray"/>
                <w:lang w:eastAsia="en-US"/>
              </w:rPr>
              <w:t xml:space="preserve"> under which the contract is to be financed</w:t>
            </w:r>
            <w:r w:rsidRPr="00953A0F">
              <w:rPr>
                <w:rFonts w:ascii="Times New Roman" w:hAnsi="Times New Roman" w:cs="Times New Roman"/>
              </w:rPr>
              <w:t>]</w:t>
            </w:r>
          </w:p>
        </w:tc>
      </w:tr>
      <w:tr w:rsidR="00AD3656" w:rsidRPr="00296E7A">
        <w:trPr>
          <w:jc w:val="center"/>
        </w:trPr>
        <w:tc>
          <w:tcPr>
            <w:tcW w:w="392" w:type="dxa"/>
          </w:tcPr>
          <w:p w:rsidR="00AD3656" w:rsidRDefault="00AD3656" w:rsidP="008632A2">
            <w:pPr>
              <w:spacing w:before="120"/>
              <w:jc w:val="center"/>
            </w:pPr>
            <w:r w:rsidRPr="00F91C32">
              <w:sym w:font="Wingdings 2" w:char="F0A3"/>
            </w:r>
          </w:p>
        </w:tc>
        <w:tc>
          <w:tcPr>
            <w:tcW w:w="8080" w:type="dxa"/>
            <w:tcBorders>
              <w:left w:val="nil"/>
            </w:tcBorders>
          </w:tcPr>
          <w:p w:rsidR="00AD3656" w:rsidRPr="00296E7A" w:rsidRDefault="00AD3656" w:rsidP="00894D3C">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rPr>
            </w:pPr>
            <w:r>
              <w:rPr>
                <w:rFonts w:ascii="Times New Roman" w:hAnsi="Times New Roman" w:cs="Times New Roman"/>
                <w:color w:val="000000"/>
                <w:spacing w:val="-2"/>
              </w:rPr>
              <w:t>[</w:t>
            </w:r>
            <w:r w:rsidRPr="00187941">
              <w:rPr>
                <w:rFonts w:ascii="Times New Roman" w:hAnsi="Times New Roman" w:cs="Times New Roman"/>
                <w:color w:val="000000"/>
                <w:spacing w:val="-2"/>
                <w:highlight w:val="lightGray"/>
              </w:rPr>
              <w:t>no tender guarantee was provided with your tender</w:t>
            </w:r>
            <w:r>
              <w:rPr>
                <w:rFonts w:ascii="Times New Roman" w:hAnsi="Times New Roman" w:cs="Times New Roman"/>
                <w:color w:val="000000"/>
                <w:spacing w:val="-2"/>
              </w:rPr>
              <w:t>]</w:t>
            </w:r>
          </w:p>
        </w:tc>
      </w:tr>
      <w:tr w:rsidR="00AD3656" w:rsidRPr="00296E7A">
        <w:trPr>
          <w:jc w:val="center"/>
        </w:trPr>
        <w:tc>
          <w:tcPr>
            <w:tcW w:w="392" w:type="dxa"/>
          </w:tcPr>
          <w:p w:rsidR="00AD3656" w:rsidRDefault="00AD3656" w:rsidP="008632A2">
            <w:pPr>
              <w:spacing w:before="120"/>
              <w:jc w:val="center"/>
            </w:pPr>
            <w:r w:rsidRPr="00F91C32">
              <w:sym w:font="Wingdings 2" w:char="F0A3"/>
            </w:r>
          </w:p>
        </w:tc>
        <w:tc>
          <w:tcPr>
            <w:tcW w:w="8080" w:type="dxa"/>
            <w:tcBorders>
              <w:left w:val="nil"/>
            </w:tcBorders>
          </w:tcPr>
          <w:p w:rsidR="00AD3656" w:rsidRPr="00296E7A" w:rsidRDefault="00AD3656" w:rsidP="00894D3C">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color w:val="000000"/>
                <w:spacing w:val="-2"/>
              </w:rPr>
            </w:pPr>
            <w:r>
              <w:rPr>
                <w:rFonts w:ascii="Times New Roman" w:hAnsi="Times New Roman" w:cs="Times New Roman"/>
                <w:color w:val="000000"/>
                <w:spacing w:val="-2"/>
              </w:rPr>
              <w:t>[</w:t>
            </w:r>
            <w:r w:rsidRPr="00187941">
              <w:rPr>
                <w:rFonts w:ascii="Times New Roman" w:hAnsi="Times New Roman" w:cs="Times New Roman"/>
                <w:color w:val="000000"/>
                <w:spacing w:val="-2"/>
                <w:highlight w:val="lightGray"/>
              </w:rPr>
              <w:t>your [consortium's] economic and financial standing was not considered to satisfy criterion &lt;</w:t>
            </w:r>
            <w:r w:rsidRPr="00187941">
              <w:rPr>
                <w:rFonts w:ascii="Times New Roman" w:hAnsi="Times New Roman" w:cs="Times New Roman"/>
                <w:color w:val="000000"/>
                <w:spacing w:val="-2"/>
                <w:highlight w:val="yellow"/>
              </w:rPr>
              <w:t>a/b/…</w:t>
            </w:r>
            <w:r w:rsidRPr="00187941">
              <w:rPr>
                <w:rFonts w:ascii="Times New Roman" w:hAnsi="Times New Roman" w:cs="Times New Roman"/>
                <w:color w:val="000000"/>
                <w:spacing w:val="-2"/>
                <w:highlight w:val="lightGray"/>
              </w:rPr>
              <w:t>&gt; specified in the tender dossier</w:t>
            </w:r>
            <w:r>
              <w:rPr>
                <w:rFonts w:ascii="Times New Roman" w:hAnsi="Times New Roman" w:cs="Times New Roman"/>
                <w:color w:val="000000"/>
                <w:spacing w:val="-2"/>
              </w:rPr>
              <w:t>]</w:t>
            </w:r>
          </w:p>
        </w:tc>
      </w:tr>
      <w:tr w:rsidR="00AD3656" w:rsidRPr="00296E7A">
        <w:trPr>
          <w:jc w:val="center"/>
        </w:trPr>
        <w:tc>
          <w:tcPr>
            <w:tcW w:w="392" w:type="dxa"/>
          </w:tcPr>
          <w:p w:rsidR="00AD3656" w:rsidRDefault="00AD3656" w:rsidP="008632A2">
            <w:pPr>
              <w:spacing w:before="120"/>
              <w:jc w:val="center"/>
            </w:pPr>
            <w:r w:rsidRPr="00F91C32">
              <w:sym w:font="Wingdings 2" w:char="F0A3"/>
            </w:r>
          </w:p>
        </w:tc>
        <w:tc>
          <w:tcPr>
            <w:tcW w:w="8080" w:type="dxa"/>
            <w:tcBorders>
              <w:left w:val="nil"/>
            </w:tcBorders>
          </w:tcPr>
          <w:p w:rsidR="00AD3656" w:rsidRPr="00296E7A" w:rsidRDefault="00AD3656" w:rsidP="009F516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color w:val="000000"/>
                <w:spacing w:val="-2"/>
              </w:rPr>
            </w:pPr>
            <w:r>
              <w:rPr>
                <w:rFonts w:ascii="Times New Roman" w:hAnsi="Times New Roman" w:cs="Times New Roman"/>
                <w:color w:val="000000"/>
                <w:spacing w:val="-2"/>
              </w:rPr>
              <w:t>[</w:t>
            </w:r>
            <w:r w:rsidRPr="00187941">
              <w:rPr>
                <w:rFonts w:ascii="Times New Roman" w:hAnsi="Times New Roman" w:cs="Times New Roman"/>
                <w:color w:val="000000"/>
                <w:spacing w:val="-2"/>
                <w:highlight w:val="lightGray"/>
              </w:rPr>
              <w:t>your [consortium's] professional capacity was not considered to satisfy criterion &lt;</w:t>
            </w:r>
            <w:r w:rsidRPr="00187941">
              <w:rPr>
                <w:rFonts w:ascii="Times New Roman" w:hAnsi="Times New Roman" w:cs="Times New Roman"/>
                <w:color w:val="000000"/>
                <w:spacing w:val="-2"/>
                <w:highlight w:val="yellow"/>
              </w:rPr>
              <w:t>a/b/…</w:t>
            </w:r>
            <w:r w:rsidRPr="00187941">
              <w:rPr>
                <w:rFonts w:ascii="Times New Roman" w:hAnsi="Times New Roman" w:cs="Times New Roman"/>
                <w:color w:val="000000"/>
                <w:spacing w:val="-2"/>
                <w:highlight w:val="lightGray"/>
              </w:rPr>
              <w:t>&gt; specified in the tender dossier</w:t>
            </w:r>
            <w:r>
              <w:rPr>
                <w:rFonts w:ascii="Times New Roman" w:hAnsi="Times New Roman" w:cs="Times New Roman"/>
                <w:color w:val="000000"/>
                <w:spacing w:val="-2"/>
              </w:rPr>
              <w:t>]</w:t>
            </w:r>
          </w:p>
        </w:tc>
      </w:tr>
      <w:tr w:rsidR="00AD3656" w:rsidRPr="00296E7A">
        <w:trPr>
          <w:jc w:val="center"/>
        </w:trPr>
        <w:tc>
          <w:tcPr>
            <w:tcW w:w="392" w:type="dxa"/>
          </w:tcPr>
          <w:p w:rsidR="00AD3656" w:rsidRDefault="00AD3656" w:rsidP="008632A2">
            <w:pPr>
              <w:spacing w:before="120"/>
              <w:jc w:val="center"/>
            </w:pPr>
            <w:r w:rsidRPr="00F91C32">
              <w:sym w:font="Wingdings 2" w:char="F0A3"/>
            </w:r>
          </w:p>
        </w:tc>
        <w:tc>
          <w:tcPr>
            <w:tcW w:w="8080" w:type="dxa"/>
            <w:tcBorders>
              <w:left w:val="nil"/>
            </w:tcBorders>
          </w:tcPr>
          <w:p w:rsidR="00AD3656" w:rsidRPr="00296E7A" w:rsidRDefault="00AD3656" w:rsidP="00894D3C">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color w:val="000000"/>
                <w:spacing w:val="-2"/>
              </w:rPr>
            </w:pPr>
            <w:r>
              <w:rPr>
                <w:rFonts w:ascii="Times New Roman" w:hAnsi="Times New Roman" w:cs="Times New Roman"/>
                <w:color w:val="000000"/>
                <w:spacing w:val="-2"/>
              </w:rPr>
              <w:t>[</w:t>
            </w:r>
            <w:r w:rsidRPr="00187941">
              <w:rPr>
                <w:rFonts w:ascii="Times New Roman" w:hAnsi="Times New Roman" w:cs="Times New Roman"/>
                <w:color w:val="000000"/>
                <w:spacing w:val="-2"/>
                <w:highlight w:val="lightGray"/>
              </w:rPr>
              <w:t>your [consortium's] technical capacity was not considered to satisfy criterion &lt;</w:t>
            </w:r>
            <w:r w:rsidRPr="00187941">
              <w:rPr>
                <w:rFonts w:ascii="Times New Roman" w:hAnsi="Times New Roman" w:cs="Times New Roman"/>
                <w:color w:val="000000"/>
                <w:spacing w:val="-2"/>
                <w:highlight w:val="yellow"/>
              </w:rPr>
              <w:t>a/b/…</w:t>
            </w:r>
            <w:r w:rsidRPr="00187941">
              <w:rPr>
                <w:rFonts w:ascii="Times New Roman" w:hAnsi="Times New Roman" w:cs="Times New Roman"/>
                <w:color w:val="000000"/>
                <w:spacing w:val="-2"/>
                <w:highlight w:val="lightGray"/>
              </w:rPr>
              <w:t>&gt; specified in the tender dossier</w:t>
            </w:r>
            <w:r>
              <w:rPr>
                <w:rFonts w:ascii="Times New Roman" w:hAnsi="Times New Roman" w:cs="Times New Roman"/>
                <w:color w:val="000000"/>
                <w:spacing w:val="-2"/>
              </w:rPr>
              <w:t>]</w:t>
            </w:r>
          </w:p>
        </w:tc>
      </w:tr>
      <w:tr w:rsidR="00AD3656" w:rsidRPr="00296E7A">
        <w:trPr>
          <w:jc w:val="center"/>
        </w:trPr>
        <w:tc>
          <w:tcPr>
            <w:tcW w:w="392" w:type="dxa"/>
          </w:tcPr>
          <w:p w:rsidR="00AD3656" w:rsidRDefault="00AD3656" w:rsidP="008632A2">
            <w:pPr>
              <w:spacing w:before="120"/>
              <w:jc w:val="center"/>
            </w:pPr>
            <w:r w:rsidRPr="00F91C32">
              <w:sym w:font="Wingdings 2" w:char="F0A3"/>
            </w:r>
          </w:p>
        </w:tc>
        <w:tc>
          <w:tcPr>
            <w:tcW w:w="8080" w:type="dxa"/>
            <w:tcBorders>
              <w:left w:val="nil"/>
            </w:tcBorders>
          </w:tcPr>
          <w:p w:rsidR="00AD3656" w:rsidRPr="00296E7A" w:rsidRDefault="00AD3656" w:rsidP="00894D3C">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rPr>
            </w:pPr>
            <w:r>
              <w:rPr>
                <w:rFonts w:ascii="Times New Roman" w:hAnsi="Times New Roman" w:cs="Times New Roman"/>
                <w:color w:val="000000"/>
                <w:spacing w:val="-2"/>
              </w:rPr>
              <w:t>[</w:t>
            </w:r>
            <w:r w:rsidRPr="00187941">
              <w:rPr>
                <w:rFonts w:ascii="Times New Roman" w:hAnsi="Times New Roman" w:cs="Times New Roman"/>
                <w:color w:val="000000"/>
                <w:spacing w:val="-2"/>
                <w:highlight w:val="lightGray"/>
              </w:rPr>
              <w:t>your technical offer was not considered to respect the rules of origin specified in the tender dossier</w:t>
            </w:r>
            <w:r>
              <w:rPr>
                <w:rFonts w:ascii="Times New Roman" w:hAnsi="Times New Roman" w:cs="Times New Roman"/>
                <w:color w:val="000000"/>
                <w:spacing w:val="-2"/>
              </w:rPr>
              <w:t>]</w:t>
            </w:r>
          </w:p>
        </w:tc>
      </w:tr>
      <w:tr w:rsidR="00AD3656" w:rsidRPr="00296E7A">
        <w:trPr>
          <w:jc w:val="center"/>
        </w:trPr>
        <w:tc>
          <w:tcPr>
            <w:tcW w:w="392" w:type="dxa"/>
          </w:tcPr>
          <w:p w:rsidR="00AD3656" w:rsidRDefault="00AD3656" w:rsidP="008632A2">
            <w:pPr>
              <w:spacing w:before="120"/>
              <w:jc w:val="center"/>
            </w:pPr>
            <w:r w:rsidRPr="00F91C32">
              <w:sym w:font="Wingdings 2" w:char="F0A3"/>
            </w:r>
          </w:p>
        </w:tc>
        <w:tc>
          <w:tcPr>
            <w:tcW w:w="8080" w:type="dxa"/>
            <w:tcBorders>
              <w:left w:val="nil"/>
            </w:tcBorders>
          </w:tcPr>
          <w:p w:rsidR="00AD3656" w:rsidRPr="00296E7A" w:rsidRDefault="00AD3656" w:rsidP="00894D3C">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color w:val="000000"/>
                <w:spacing w:val="-2"/>
              </w:rPr>
            </w:pPr>
            <w:r>
              <w:rPr>
                <w:rFonts w:ascii="Times New Roman" w:hAnsi="Times New Roman" w:cs="Times New Roman"/>
                <w:color w:val="000000"/>
                <w:spacing w:val="-2"/>
              </w:rPr>
              <w:t>[</w:t>
            </w:r>
            <w:r w:rsidRPr="00187941">
              <w:rPr>
                <w:rFonts w:ascii="Times New Roman" w:hAnsi="Times New Roman" w:cs="Times New Roman"/>
                <w:color w:val="000000"/>
                <w:spacing w:val="-2"/>
                <w:highlight w:val="lightGray"/>
              </w:rPr>
              <w:t>your technical offer was not considered compliant on the following aspects of the technical specifications: &lt;</w:t>
            </w:r>
            <w:r w:rsidRPr="00187941">
              <w:rPr>
                <w:rFonts w:ascii="Times New Roman" w:hAnsi="Times New Roman" w:cs="Times New Roman"/>
                <w:color w:val="000000"/>
                <w:spacing w:val="-2"/>
                <w:highlight w:val="yellow"/>
              </w:rPr>
              <w:t>explain</w:t>
            </w:r>
            <w:r>
              <w:rPr>
                <w:rFonts w:ascii="Times New Roman" w:hAnsi="Times New Roman" w:cs="Times New Roman"/>
                <w:color w:val="000000"/>
                <w:spacing w:val="-2"/>
                <w:highlight w:val="yellow"/>
              </w:rPr>
              <w:t xml:space="preserve"> which aspects</w:t>
            </w:r>
            <w:r w:rsidRPr="00187941">
              <w:rPr>
                <w:rFonts w:ascii="Times New Roman" w:hAnsi="Times New Roman" w:cs="Times New Roman"/>
                <w:color w:val="000000"/>
                <w:spacing w:val="-2"/>
                <w:highlight w:val="lightGray"/>
              </w:rPr>
              <w:t>&gt;]</w:t>
            </w:r>
          </w:p>
        </w:tc>
      </w:tr>
      <w:tr w:rsidR="00AD3656" w:rsidRPr="00296E7A">
        <w:trPr>
          <w:jc w:val="center"/>
        </w:trPr>
        <w:tc>
          <w:tcPr>
            <w:tcW w:w="392" w:type="dxa"/>
          </w:tcPr>
          <w:p w:rsidR="00AD3656" w:rsidRDefault="00AD3656" w:rsidP="008632A2">
            <w:pPr>
              <w:spacing w:before="120"/>
              <w:jc w:val="center"/>
            </w:pPr>
            <w:r w:rsidRPr="00014366">
              <w:sym w:font="Wingdings 2" w:char="F0A3"/>
            </w:r>
          </w:p>
        </w:tc>
        <w:tc>
          <w:tcPr>
            <w:tcW w:w="8080" w:type="dxa"/>
            <w:tcBorders>
              <w:left w:val="nil"/>
            </w:tcBorders>
          </w:tcPr>
          <w:p w:rsidR="00AD3656" w:rsidRPr="00296E7A" w:rsidRDefault="00AD3656" w:rsidP="00894D3C">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rPr>
            </w:pPr>
            <w:r>
              <w:rPr>
                <w:rFonts w:ascii="Times New Roman" w:hAnsi="Times New Roman" w:cs="Times New Roman"/>
                <w:color w:val="000000"/>
                <w:spacing w:val="-2"/>
              </w:rPr>
              <w:t>[</w:t>
            </w:r>
            <w:r w:rsidRPr="00187941">
              <w:rPr>
                <w:rFonts w:ascii="Times New Roman" w:hAnsi="Times New Roman" w:cs="Times New Roman"/>
                <w:color w:val="000000"/>
                <w:spacing w:val="-2"/>
                <w:highlight w:val="lightGray"/>
              </w:rPr>
              <w:t>your financial offer exceeded the maximum budget available for the contract</w:t>
            </w:r>
            <w:r>
              <w:rPr>
                <w:rFonts w:ascii="Times New Roman" w:hAnsi="Times New Roman" w:cs="Times New Roman"/>
                <w:color w:val="000000"/>
                <w:spacing w:val="-2"/>
              </w:rPr>
              <w:t>]</w:t>
            </w:r>
          </w:p>
        </w:tc>
      </w:tr>
      <w:tr w:rsidR="00AD3656" w:rsidRPr="00296E7A">
        <w:trPr>
          <w:jc w:val="center"/>
        </w:trPr>
        <w:tc>
          <w:tcPr>
            <w:tcW w:w="392" w:type="dxa"/>
          </w:tcPr>
          <w:p w:rsidR="00AD3656" w:rsidRDefault="00AD3656" w:rsidP="008632A2">
            <w:pPr>
              <w:spacing w:before="120"/>
              <w:jc w:val="center"/>
            </w:pPr>
            <w:r w:rsidRPr="00014366">
              <w:sym w:font="Wingdings 2" w:char="F0A3"/>
            </w:r>
          </w:p>
        </w:tc>
        <w:tc>
          <w:tcPr>
            <w:tcW w:w="8080" w:type="dxa"/>
            <w:tcBorders>
              <w:left w:val="nil"/>
            </w:tcBorders>
          </w:tcPr>
          <w:p w:rsidR="00AD3656" w:rsidRPr="00296E7A" w:rsidRDefault="00AD3656" w:rsidP="00894D3C">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rPr>
            </w:pPr>
            <w:r>
              <w:rPr>
                <w:rFonts w:ascii="Times New Roman" w:hAnsi="Times New Roman" w:cs="Times New Roman"/>
                <w:color w:val="000000"/>
                <w:spacing w:val="-2"/>
              </w:rPr>
              <w:t>[</w:t>
            </w:r>
            <w:r w:rsidRPr="00187941">
              <w:rPr>
                <w:rFonts w:ascii="Times New Roman" w:hAnsi="Times New Roman" w:cs="Times New Roman"/>
                <w:color w:val="000000"/>
                <w:spacing w:val="-2"/>
                <w:highlight w:val="lightGray"/>
              </w:rPr>
              <w:t>your tender was not the least expensive of those tenders which were technically compliant</w:t>
            </w:r>
            <w:r>
              <w:rPr>
                <w:rFonts w:ascii="Times New Roman" w:hAnsi="Times New Roman" w:cs="Times New Roman"/>
                <w:color w:val="000000"/>
                <w:spacing w:val="-2"/>
              </w:rPr>
              <w:t>]</w:t>
            </w:r>
          </w:p>
        </w:tc>
      </w:tr>
      <w:tr w:rsidR="00AD3656" w:rsidRPr="00296E7A">
        <w:trPr>
          <w:jc w:val="center"/>
        </w:trPr>
        <w:tc>
          <w:tcPr>
            <w:tcW w:w="392" w:type="dxa"/>
          </w:tcPr>
          <w:p w:rsidR="00AD3656" w:rsidRDefault="00AD3656" w:rsidP="008632A2">
            <w:pPr>
              <w:spacing w:before="120"/>
              <w:jc w:val="center"/>
            </w:pPr>
            <w:r w:rsidRPr="00014366">
              <w:sym w:font="Wingdings 2" w:char="F0A3"/>
            </w:r>
          </w:p>
        </w:tc>
        <w:tc>
          <w:tcPr>
            <w:tcW w:w="8080" w:type="dxa"/>
            <w:tcBorders>
              <w:left w:val="nil"/>
            </w:tcBorders>
          </w:tcPr>
          <w:p w:rsidR="00AD3656" w:rsidRDefault="00AD3656" w:rsidP="00C2454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color w:val="000000"/>
                <w:spacing w:val="-2"/>
              </w:rPr>
            </w:pPr>
            <w:r>
              <w:rPr>
                <w:rFonts w:ascii="Times New Roman" w:hAnsi="Times New Roman" w:cs="Times New Roman"/>
                <w:color w:val="000000"/>
                <w:spacing w:val="-2"/>
              </w:rPr>
              <w:t>[</w:t>
            </w:r>
            <w:r w:rsidRPr="00187941">
              <w:rPr>
                <w:rFonts w:ascii="Times New Roman" w:hAnsi="Times New Roman" w:cs="Times New Roman"/>
                <w:color w:val="000000"/>
                <w:spacing w:val="-2"/>
                <w:highlight w:val="lightGray"/>
              </w:rPr>
              <w:t xml:space="preserve">your tender </w:t>
            </w:r>
            <w:r>
              <w:rPr>
                <w:rFonts w:ascii="Times New Roman" w:hAnsi="Times New Roman" w:cs="Times New Roman"/>
                <w:color w:val="000000"/>
                <w:spacing w:val="-2"/>
                <w:highlight w:val="lightGray"/>
              </w:rPr>
              <w:t xml:space="preserve">did </w:t>
            </w:r>
            <w:r w:rsidRPr="00187941">
              <w:rPr>
                <w:rFonts w:ascii="Times New Roman" w:hAnsi="Times New Roman" w:cs="Times New Roman"/>
                <w:color w:val="000000"/>
                <w:spacing w:val="-2"/>
                <w:highlight w:val="lightGray"/>
              </w:rPr>
              <w:t xml:space="preserve">not </w:t>
            </w:r>
            <w:r>
              <w:rPr>
                <w:rFonts w:ascii="Times New Roman" w:hAnsi="Times New Roman" w:cs="Times New Roman"/>
                <w:highlight w:val="lightGray"/>
              </w:rPr>
              <w:t>offer</w:t>
            </w:r>
            <w:r w:rsidRPr="00E82463">
              <w:rPr>
                <w:rFonts w:ascii="Times New Roman" w:hAnsi="Times New Roman" w:cs="Times New Roman"/>
                <w:highlight w:val="lightGray"/>
              </w:rPr>
              <w:t xml:space="preserve"> the best </w:t>
            </w:r>
            <w:r w:rsidRPr="005E2EE8">
              <w:rPr>
                <w:rFonts w:ascii="Times New Roman" w:hAnsi="Times New Roman" w:cs="Times New Roman"/>
                <w:highlight w:val="lightGray"/>
              </w:rPr>
              <w:t>price-quality ratio</w:t>
            </w:r>
            <w:r>
              <w:rPr>
                <w:rFonts w:ascii="Times New Roman" w:hAnsi="Times New Roman" w:cs="Times New Roman"/>
                <w:color w:val="000000"/>
                <w:spacing w:val="-2"/>
                <w:highlight w:val="lightGray"/>
              </w:rPr>
              <w:t xml:space="preserve">among </w:t>
            </w:r>
            <w:r w:rsidRPr="00187941">
              <w:rPr>
                <w:rFonts w:ascii="Times New Roman" w:hAnsi="Times New Roman" w:cs="Times New Roman"/>
                <w:color w:val="000000"/>
                <w:spacing w:val="-2"/>
                <w:highlight w:val="lightGray"/>
              </w:rPr>
              <w:t>those tenders which were technically compliant</w:t>
            </w:r>
            <w:r>
              <w:rPr>
                <w:rFonts w:ascii="Times New Roman" w:hAnsi="Times New Roman" w:cs="Times New Roman"/>
                <w:color w:val="000000"/>
                <w:spacing w:val="-2"/>
              </w:rPr>
              <w:t>]</w:t>
            </w:r>
          </w:p>
        </w:tc>
      </w:tr>
      <w:tr w:rsidR="00AD3656" w:rsidRPr="00296E7A">
        <w:trPr>
          <w:jc w:val="center"/>
        </w:trPr>
        <w:tc>
          <w:tcPr>
            <w:tcW w:w="392" w:type="dxa"/>
          </w:tcPr>
          <w:p w:rsidR="00AD3656" w:rsidRDefault="00AD3656" w:rsidP="008632A2">
            <w:pPr>
              <w:spacing w:before="120"/>
              <w:jc w:val="center"/>
            </w:pPr>
            <w:r w:rsidRPr="00014366">
              <w:sym w:font="Wingdings 2" w:char="F0A3"/>
            </w:r>
          </w:p>
        </w:tc>
        <w:tc>
          <w:tcPr>
            <w:tcW w:w="8080" w:type="dxa"/>
            <w:tcBorders>
              <w:left w:val="nil"/>
            </w:tcBorders>
          </w:tcPr>
          <w:p w:rsidR="00AD3656" w:rsidRDefault="00AD3656" w:rsidP="00C2454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color w:val="000000"/>
                <w:spacing w:val="-2"/>
              </w:rPr>
            </w:pPr>
            <w:r>
              <w:rPr>
                <w:rFonts w:ascii="Times New Roman" w:hAnsi="Times New Roman" w:cs="Times New Roman"/>
                <w:color w:val="000000"/>
                <w:spacing w:val="-2"/>
                <w:highlight w:val="lightGray"/>
              </w:rPr>
              <w:t>[</w:t>
            </w:r>
            <w:r w:rsidRPr="00A14F39">
              <w:rPr>
                <w:rFonts w:ascii="Times New Roman" w:hAnsi="Times New Roman" w:cs="Times New Roman"/>
                <w:color w:val="000000"/>
                <w:spacing w:val="-2"/>
                <w:highlight w:val="yellow"/>
              </w:rPr>
              <w:t>to be specified</w:t>
            </w:r>
            <w:r>
              <w:rPr>
                <w:rFonts w:ascii="Times New Roman" w:hAnsi="Times New Roman" w:cs="Times New Roman"/>
                <w:color w:val="000000"/>
                <w:spacing w:val="-2"/>
              </w:rPr>
              <w:t>]</w:t>
            </w:r>
          </w:p>
        </w:tc>
      </w:tr>
    </w:tbl>
    <w:p w:rsidR="00AD3656" w:rsidRDefault="00AD3656">
      <w:pPr>
        <w:tabs>
          <w:tab w:val="left" w:pos="426"/>
          <w:tab w:val="left" w:pos="8222"/>
        </w:tabs>
        <w:rPr>
          <w:rFonts w:ascii="Times New Roman" w:hAnsi="Times New Roman" w:cs="Times New Roman"/>
          <w:color w:val="000000"/>
          <w:spacing w:val="-2"/>
        </w:rPr>
      </w:pPr>
      <w:r w:rsidRPr="00296E7A">
        <w:rPr>
          <w:rFonts w:ascii="Times New Roman" w:hAnsi="Times New Roman" w:cs="Times New Roman"/>
          <w:color w:val="000000"/>
          <w:spacing w:val="-2"/>
        </w:rPr>
        <w:t>For your information, the contract has been awarded to &lt;</w:t>
      </w:r>
      <w:r w:rsidRPr="00187941">
        <w:rPr>
          <w:rFonts w:ascii="Times New Roman" w:hAnsi="Times New Roman" w:cs="Times New Roman"/>
          <w:color w:val="000000"/>
          <w:spacing w:val="-2"/>
          <w:highlight w:val="yellow"/>
        </w:rPr>
        <w:t>name of successful tenderer</w:t>
      </w:r>
      <w:r w:rsidRPr="00296E7A">
        <w:rPr>
          <w:rFonts w:ascii="Times New Roman" w:hAnsi="Times New Roman" w:cs="Times New Roman"/>
          <w:color w:val="000000"/>
          <w:spacing w:val="-2"/>
        </w:rPr>
        <w:t>&gt;</w:t>
      </w:r>
      <w:r>
        <w:rPr>
          <w:rFonts w:ascii="Times New Roman" w:hAnsi="Times New Roman" w:cs="Times New Roman"/>
          <w:color w:val="000000"/>
          <w:spacing w:val="-2"/>
        </w:rPr>
        <w:t xml:space="preserve"> for an amount of &lt;</w:t>
      </w:r>
      <w:r w:rsidRPr="00187941">
        <w:rPr>
          <w:rFonts w:ascii="Times New Roman" w:hAnsi="Times New Roman" w:cs="Times New Roman"/>
          <w:color w:val="000000"/>
          <w:spacing w:val="-2"/>
          <w:highlight w:val="yellow"/>
        </w:rPr>
        <w:t>amount</w:t>
      </w:r>
      <w:r>
        <w:rPr>
          <w:rFonts w:ascii="Times New Roman" w:hAnsi="Times New Roman" w:cs="Times New Roman"/>
          <w:color w:val="000000"/>
          <w:spacing w:val="-2"/>
        </w:rPr>
        <w:t>&gt; [</w:t>
      </w:r>
      <w:r w:rsidRPr="00187941">
        <w:rPr>
          <w:rFonts w:ascii="Times New Roman" w:hAnsi="Times New Roman" w:cs="Times New Roman"/>
          <w:color w:val="000000"/>
          <w:spacing w:val="-2"/>
          <w:highlight w:val="lightGray"/>
        </w:rPr>
        <w:t>EUR</w:t>
      </w:r>
      <w:r>
        <w:rPr>
          <w:rFonts w:ascii="Times New Roman" w:hAnsi="Times New Roman" w:cs="Times New Roman"/>
          <w:color w:val="000000"/>
          <w:spacing w:val="-2"/>
        </w:rPr>
        <w:t>] [&lt;</w:t>
      </w:r>
      <w:r w:rsidRPr="00187941">
        <w:rPr>
          <w:rFonts w:ascii="Times New Roman" w:hAnsi="Times New Roman" w:cs="Times New Roman"/>
          <w:color w:val="000000"/>
          <w:spacing w:val="-2"/>
          <w:highlight w:val="yellow"/>
        </w:rPr>
        <w:t>ISO code ofnational currency</w:t>
      </w:r>
      <w:r w:rsidRPr="00296E7A">
        <w:rPr>
          <w:rFonts w:ascii="Times New Roman" w:hAnsi="Times New Roman" w:cs="Times New Roman"/>
          <w:color w:val="000000"/>
          <w:spacing w:val="-2"/>
        </w:rPr>
        <w:t>&gt;</w:t>
      </w:r>
      <w:r w:rsidRPr="00187941">
        <w:rPr>
          <w:rFonts w:ascii="Times New Roman" w:hAnsi="Times New Roman" w:cs="Times New Roman"/>
          <w:color w:val="000000"/>
          <w:spacing w:val="-2"/>
          <w:highlight w:val="yellow"/>
        </w:rPr>
        <w:t>only for indirect management</w:t>
      </w:r>
      <w:r w:rsidRPr="004C5BC9">
        <w:rPr>
          <w:rFonts w:ascii="Times New Roman" w:hAnsi="Times New Roman" w:cs="Times New Roman"/>
          <w:color w:val="000000"/>
          <w:spacing w:val="-2"/>
          <w:highlight w:val="yellow"/>
        </w:rPr>
        <w:t xml:space="preserve"> in the following cases: (i) when legal or local constraints exceptionally impose using the national currency; (ii) </w:t>
      </w:r>
      <w:r>
        <w:rPr>
          <w:rFonts w:ascii="Times New Roman" w:hAnsi="Times New Roman" w:cs="Times New Roman"/>
          <w:highlight w:val="yellow"/>
        </w:rPr>
        <w:t xml:space="preserve">when needed, </w:t>
      </w:r>
      <w:r w:rsidRPr="004C5BC9">
        <w:rPr>
          <w:rFonts w:ascii="Times New Roman" w:hAnsi="Times New Roman" w:cs="Times New Roman"/>
          <w:color w:val="000000"/>
          <w:spacing w:val="-2"/>
          <w:highlight w:val="yellow"/>
        </w:rPr>
        <w:t>for contracts within the imprest component of a programme estimate</w:t>
      </w:r>
      <w:r>
        <w:rPr>
          <w:rFonts w:ascii="Times New Roman" w:hAnsi="Times New Roman" w:cs="Times New Roman"/>
          <w:color w:val="000000"/>
          <w:spacing w:val="-2"/>
        </w:rPr>
        <w:t>]</w:t>
      </w:r>
      <w:r w:rsidRPr="00296E7A">
        <w:rPr>
          <w:rFonts w:ascii="Times New Roman" w:hAnsi="Times New Roman" w:cs="Times New Roman"/>
          <w:color w:val="000000"/>
          <w:spacing w:val="-2"/>
        </w:rPr>
        <w:t>.</w:t>
      </w:r>
    </w:p>
    <w:p w:rsidR="00AD3656" w:rsidRDefault="00AD3656" w:rsidP="008A7F52">
      <w:pPr>
        <w:rPr>
          <w:rFonts w:ascii="Times New Roman" w:hAnsi="Times New Roman" w:cs="Times New Roman"/>
        </w:rPr>
      </w:pPr>
      <w:r w:rsidRPr="00C416E7">
        <w:rPr>
          <w:rFonts w:ascii="Times New Roman" w:hAnsi="Times New Roman" w:cs="Times New Roman"/>
        </w:rPr>
        <w:t>We draw your attention to the legal remedies available to you to con</w:t>
      </w:r>
      <w:r>
        <w:rPr>
          <w:rFonts w:ascii="Times New Roman" w:hAnsi="Times New Roman" w:cs="Times New Roman"/>
        </w:rPr>
        <w:t>test this decision, explained inS</w:t>
      </w:r>
      <w:r w:rsidRPr="00C416E7">
        <w:rPr>
          <w:rFonts w:ascii="Times New Roman" w:hAnsi="Times New Roman" w:cs="Times New Roman"/>
        </w:rPr>
        <w:t xml:space="preserve">ection </w:t>
      </w:r>
      <w:r>
        <w:rPr>
          <w:rFonts w:ascii="Times New Roman" w:hAnsi="Times New Roman" w:cs="Times New Roman"/>
        </w:rPr>
        <w:t>2.12.</w:t>
      </w:r>
      <w:r w:rsidRPr="00C416E7">
        <w:rPr>
          <w:rFonts w:ascii="Times New Roman" w:hAnsi="Times New Roman" w:cs="Times New Roman"/>
        </w:rPr>
        <w:t xml:space="preserve"> of the </w:t>
      </w:r>
      <w:r>
        <w:rPr>
          <w:rFonts w:ascii="Times New Roman" w:hAnsi="Times New Roman" w:cs="Times New Roman"/>
        </w:rPr>
        <w:t>p</w:t>
      </w:r>
      <w:r w:rsidRPr="00C416E7">
        <w:rPr>
          <w:rFonts w:ascii="Times New Roman" w:hAnsi="Times New Roman" w:cs="Times New Roman"/>
        </w:rPr>
        <w:t xml:space="preserve">ractical </w:t>
      </w:r>
      <w:r>
        <w:rPr>
          <w:rFonts w:ascii="Times New Roman" w:hAnsi="Times New Roman" w:cs="Times New Roman"/>
        </w:rPr>
        <w:t>g</w:t>
      </w:r>
      <w:r w:rsidRPr="00C416E7">
        <w:rPr>
          <w:rFonts w:ascii="Times New Roman" w:hAnsi="Times New Roman" w:cs="Times New Roman"/>
        </w:rPr>
        <w:t>uide.</w:t>
      </w:r>
    </w:p>
    <w:p w:rsidR="00AD3656" w:rsidRDefault="00AD3656" w:rsidP="008A7F52">
      <w:pPr>
        <w:rPr>
          <w:rFonts w:ascii="Times New Roman" w:hAnsi="Times New Roman" w:cs="Times New Roman"/>
        </w:rPr>
      </w:pPr>
    </w:p>
    <w:p w:rsidR="00AD3656" w:rsidRPr="00017CF8" w:rsidRDefault="00AD3656" w:rsidP="00B916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lang w:eastAsia="en-US"/>
        </w:rPr>
      </w:pPr>
      <w:r w:rsidRPr="00017CF8">
        <w:rPr>
          <w:rFonts w:ascii="Times New Roman" w:hAnsi="Times New Roman" w:cs="Times New Roman"/>
          <w:snapToGrid w:val="0"/>
          <w:lang w:eastAsia="en-US"/>
        </w:rPr>
        <w:t xml:space="preserve">If you so request in writing, you may be informed of the characteristics and relative advantages of the successful tender(s) and the contract value. However, certain information may be withheld where its release would impede law enforcement, would be contrary to public interest, or would prejudice the legitimate commercial interests of economic operators or might distort fair competition between them. </w:t>
      </w:r>
    </w:p>
    <w:p w:rsidR="00AD3656" w:rsidRPr="00470C1A" w:rsidRDefault="00AD3656" w:rsidP="00B916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lang w:eastAsia="en-US"/>
        </w:rPr>
      </w:pPr>
    </w:p>
    <w:p w:rsidR="00AD3656" w:rsidRPr="002760CF" w:rsidRDefault="00AD3656" w:rsidP="00B916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color w:val="000000"/>
          <w:highlight w:val="yellow"/>
          <w:lang w:eastAsia="en-US"/>
        </w:rPr>
      </w:pPr>
      <w:r w:rsidRPr="002760CF">
        <w:rPr>
          <w:rFonts w:ascii="Times New Roman" w:hAnsi="Times New Roman" w:cs="Times New Roman"/>
          <w:snapToGrid w:val="0"/>
          <w:color w:val="000000"/>
          <w:highlight w:val="yellow"/>
          <w:lang w:eastAsia="en-US"/>
        </w:rPr>
        <w:t xml:space="preserve">[To be inserted when the contract value exceeds the threshold of EUR </w:t>
      </w:r>
      <w:r w:rsidRPr="00821CBD">
        <w:rPr>
          <w:rFonts w:ascii="Times New Roman" w:hAnsi="Times New Roman" w:cs="Times New Roman"/>
          <w:snapToGrid w:val="0"/>
          <w:color w:val="000000"/>
          <w:highlight w:val="yellow"/>
          <w:lang w:eastAsia="en-US"/>
        </w:rPr>
        <w:t>3</w:t>
      </w:r>
      <w:r w:rsidRPr="002760CF">
        <w:rPr>
          <w:rFonts w:ascii="Times New Roman" w:hAnsi="Times New Roman" w:cs="Times New Roman"/>
          <w:snapToGrid w:val="0"/>
          <w:color w:val="000000"/>
          <w:highlight w:val="yellow"/>
          <w:lang w:eastAsia="en-US"/>
        </w:rPr>
        <w:t xml:space="preserve">00 000 and for the cases where the following situations do </w:t>
      </w:r>
      <w:r w:rsidRPr="002760CF">
        <w:rPr>
          <w:rFonts w:ascii="Times New Roman" w:hAnsi="Times New Roman" w:cs="Times New Roman"/>
          <w:b/>
          <w:bCs/>
          <w:snapToGrid w:val="0"/>
          <w:color w:val="000000"/>
          <w:highlight w:val="yellow"/>
          <w:lang w:eastAsia="en-US"/>
        </w:rPr>
        <w:t>not</w:t>
      </w:r>
      <w:r w:rsidRPr="002760CF">
        <w:rPr>
          <w:rFonts w:ascii="Times New Roman" w:hAnsi="Times New Roman" w:cs="Times New Roman"/>
          <w:snapToGrid w:val="0"/>
          <w:color w:val="000000"/>
          <w:highlight w:val="yellow"/>
          <w:lang w:eastAsia="en-US"/>
        </w:rPr>
        <w:t xml:space="preserve"> apply: </w:t>
      </w:r>
    </w:p>
    <w:p w:rsidR="00AD3656" w:rsidRPr="002760CF" w:rsidRDefault="00AD3656" w:rsidP="00B916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color w:val="000000"/>
          <w:highlight w:val="yellow"/>
          <w:lang w:eastAsia="en-US"/>
        </w:rPr>
      </w:pPr>
      <w:r w:rsidRPr="002760CF">
        <w:rPr>
          <w:rFonts w:ascii="Times New Roman" w:hAnsi="Times New Roman" w:cs="Times New Roman"/>
          <w:snapToGrid w:val="0"/>
          <w:color w:val="000000"/>
          <w:highlight w:val="yellow"/>
          <w:lang w:eastAsia="en-US"/>
        </w:rPr>
        <w:t>1) in a procedure where only one tenderer has been submitted</w:t>
      </w:r>
    </w:p>
    <w:p w:rsidR="00AD3656" w:rsidRPr="002760CF" w:rsidRDefault="00AD3656" w:rsidP="00B916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color w:val="000000"/>
          <w:highlight w:val="yellow"/>
          <w:lang w:eastAsia="en-US"/>
        </w:rPr>
      </w:pPr>
      <w:r w:rsidRPr="002760CF">
        <w:rPr>
          <w:rFonts w:ascii="Times New Roman" w:hAnsi="Times New Roman" w:cs="Times New Roman"/>
          <w:snapToGrid w:val="0"/>
          <w:color w:val="000000"/>
          <w:highlight w:val="yellow"/>
          <w:lang w:eastAsia="en-US"/>
        </w:rPr>
        <w:t>2) negotiated procedure without prior publications, see PRAG 5.2.5.1.</w:t>
      </w:r>
    </w:p>
    <w:p w:rsidR="00AD3656" w:rsidRPr="002760CF" w:rsidRDefault="00AD3656" w:rsidP="00B916C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color w:val="000000"/>
          <w:lang w:eastAsia="en-US"/>
        </w:rPr>
      </w:pPr>
      <w:r w:rsidRPr="002760CF">
        <w:rPr>
          <w:rFonts w:ascii="Times New Roman" w:hAnsi="Times New Roman" w:cs="Times New Roman"/>
          <w:snapToGrid w:val="0"/>
          <w:color w:val="000000"/>
          <w:highlight w:val="yellow"/>
          <w:lang w:eastAsia="en-US"/>
        </w:rPr>
        <w:t>The contract can be signed only after a period of [10 calendar days when using electronic means] [</w:t>
      </w:r>
      <w:r w:rsidRPr="00D774AF">
        <w:rPr>
          <w:rFonts w:ascii="Times New Roman" w:hAnsi="Times New Roman" w:cs="Times New Roman"/>
          <w:snapToGrid w:val="0"/>
          <w:color w:val="000000"/>
          <w:highlight w:val="yellow"/>
          <w:lang w:eastAsia="en-US"/>
        </w:rPr>
        <w:t xml:space="preserve">15 </w:t>
      </w:r>
      <w:r w:rsidRPr="002760CF">
        <w:rPr>
          <w:rFonts w:ascii="Times New Roman" w:hAnsi="Times New Roman" w:cs="Times New Roman"/>
          <w:snapToGrid w:val="0"/>
          <w:color w:val="000000"/>
          <w:highlight w:val="yellow"/>
          <w:lang w:eastAsia="en-US"/>
        </w:rPr>
        <w:t>calendar days when using other means] starting from the day following the date on which this notification was sent. During this period you may submit any observations concerning the procurement procedure to the contracting authority. If it is not possible to conclude the contract as envisaged, we reserve the right to review our decision and to award the contract to another tenderer or to cancel the procedure].</w:t>
      </w:r>
    </w:p>
    <w:p w:rsidR="00AD3656" w:rsidRPr="000A2359" w:rsidRDefault="00AD3656" w:rsidP="008A7F52">
      <w:pPr>
        <w:rPr>
          <w:rFonts w:ascii="Times New Roman" w:hAnsi="Times New Roman" w:cs="Times New Roman"/>
        </w:rPr>
      </w:pPr>
    </w:p>
    <w:p w:rsidR="00AD3656" w:rsidRDefault="00AD3656">
      <w:pPr>
        <w:tabs>
          <w:tab w:val="left" w:pos="426"/>
          <w:tab w:val="left" w:pos="8222"/>
        </w:tabs>
        <w:rPr>
          <w:rFonts w:ascii="Times New Roman" w:hAnsi="Times New Roman" w:cs="Times New Roman"/>
          <w:color w:val="000000"/>
          <w:spacing w:val="-2"/>
        </w:rPr>
      </w:pPr>
      <w:r w:rsidRPr="00296E7A">
        <w:rPr>
          <w:rFonts w:ascii="Times New Roman" w:hAnsi="Times New Roman" w:cs="Times New Roman"/>
          <w:color w:val="000000"/>
          <w:spacing w:val="-2"/>
        </w:rPr>
        <w:t>Although we have not been able to make use of your services on this occasion, I trust that you will continue to take an active interest in our initiatives.</w:t>
      </w:r>
    </w:p>
    <w:p w:rsidR="00AD3656" w:rsidRPr="00296E7A" w:rsidRDefault="00AD3656">
      <w:pPr>
        <w:tabs>
          <w:tab w:val="left" w:pos="426"/>
          <w:tab w:val="left" w:pos="8222"/>
        </w:tabs>
        <w:rPr>
          <w:rFonts w:ascii="Times New Roman" w:hAnsi="Times New Roman" w:cs="Times New Roman"/>
          <w:color w:val="000000"/>
          <w:spacing w:val="-2"/>
        </w:rPr>
      </w:pPr>
      <w:r>
        <w:rPr>
          <w:rFonts w:ascii="Times New Roman" w:hAnsi="Times New Roman" w:cs="Times New Roman"/>
          <w:color w:val="000000"/>
          <w:spacing w:val="-2"/>
        </w:rPr>
        <w:t>[</w:t>
      </w:r>
      <w:r w:rsidRPr="00E834BA">
        <w:rPr>
          <w:rFonts w:ascii="Times New Roman" w:hAnsi="Times New Roman" w:cs="Times New Roman"/>
          <w:color w:val="000000"/>
          <w:spacing w:val="-2"/>
          <w:highlight w:val="lightGray"/>
        </w:rPr>
        <w:t xml:space="preserve">Your </w:t>
      </w:r>
      <w:r>
        <w:rPr>
          <w:rFonts w:ascii="Times New Roman" w:hAnsi="Times New Roman" w:cs="Times New Roman"/>
          <w:color w:val="000000"/>
          <w:spacing w:val="-2"/>
          <w:highlight w:val="lightGray"/>
        </w:rPr>
        <w:t xml:space="preserve">original </w:t>
      </w:r>
      <w:r w:rsidRPr="00E834BA">
        <w:rPr>
          <w:rFonts w:ascii="Times New Roman" w:hAnsi="Times New Roman" w:cs="Times New Roman"/>
          <w:color w:val="000000"/>
          <w:spacing w:val="-2"/>
          <w:highlight w:val="lightGray"/>
        </w:rPr>
        <w:t>tender guarantee is hereby returned.</w:t>
      </w:r>
      <w:r>
        <w:rPr>
          <w:rFonts w:ascii="Times New Roman" w:hAnsi="Times New Roman" w:cs="Times New Roman"/>
          <w:color w:val="000000"/>
          <w:spacing w:val="-2"/>
        </w:rPr>
        <w:t>]</w:t>
      </w:r>
    </w:p>
    <w:p w:rsidR="00AD3656" w:rsidRPr="00296E7A" w:rsidRDefault="00AD3656">
      <w:pPr>
        <w:jc w:val="left"/>
        <w:rPr>
          <w:rFonts w:ascii="Times New Roman" w:hAnsi="Times New Roman" w:cs="Times New Roman"/>
        </w:rPr>
      </w:pPr>
      <w:r w:rsidRPr="00296E7A">
        <w:rPr>
          <w:rFonts w:ascii="Times New Roman" w:hAnsi="Times New Roman" w:cs="Times New Roman"/>
        </w:rPr>
        <w:t>Yours sincerely</w:t>
      </w:r>
      <w:r>
        <w:rPr>
          <w:rFonts w:ascii="Times New Roman" w:hAnsi="Times New Roman" w:cs="Times New Roman"/>
        </w:rPr>
        <w:tab/>
        <w:t>,</w:t>
      </w:r>
    </w:p>
    <w:p w:rsidR="00AD3656" w:rsidRPr="00296E7A" w:rsidRDefault="00AD3656">
      <w:pPr>
        <w:jc w:val="left"/>
        <w:rPr>
          <w:rFonts w:ascii="Times New Roman" w:hAnsi="Times New Roman" w:cs="Times New Roman"/>
        </w:rPr>
      </w:pPr>
    </w:p>
    <w:p w:rsidR="00AD3656" w:rsidRPr="00296E7A" w:rsidRDefault="00AD3656">
      <w:pPr>
        <w:jc w:val="left"/>
        <w:rPr>
          <w:rFonts w:ascii="Times New Roman" w:hAnsi="Times New Roman" w:cs="Times New Roman"/>
        </w:rPr>
      </w:pPr>
      <w:r w:rsidRPr="00296E7A">
        <w:rPr>
          <w:rFonts w:ascii="Times New Roman" w:hAnsi="Times New Roman" w:cs="Times New Roman"/>
        </w:rPr>
        <w:t>&lt;</w:t>
      </w:r>
      <w:r w:rsidRPr="00187941">
        <w:rPr>
          <w:rFonts w:ascii="Times New Roman" w:hAnsi="Times New Roman" w:cs="Times New Roman"/>
          <w:highlight w:val="yellow"/>
        </w:rPr>
        <w:t>Name</w:t>
      </w:r>
      <w:r w:rsidRPr="00296E7A">
        <w:rPr>
          <w:rFonts w:ascii="Times New Roman" w:hAnsi="Times New Roman" w:cs="Times New Roman"/>
        </w:rPr>
        <w:t>&gt;</w:t>
      </w:r>
      <w:bookmarkStart w:id="0" w:name="_PictureBullets"/>
      <w:r w:rsidRPr="00AE4598">
        <w:rPr>
          <w:rFonts w:ascii="Times New Roman" w:hAnsi="Times New Roman" w:cs="Times New Roman"/>
          <w:vanish/>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7" o:title=""/>
          </v:shape>
        </w:pict>
      </w:r>
      <w:bookmarkEnd w:id="0"/>
    </w:p>
    <w:sectPr w:rsidR="00AD3656" w:rsidRPr="00296E7A" w:rsidSect="00894D3C">
      <w:headerReference w:type="default" r:id="rId8"/>
      <w:footerReference w:type="default" r:id="rId9"/>
      <w:type w:val="continuous"/>
      <w:pgSz w:w="11913" w:h="16834" w:code="9"/>
      <w:pgMar w:top="851" w:right="1418" w:bottom="1560" w:left="1134" w:header="720" w:footer="720" w:gutter="567"/>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656" w:rsidRDefault="00AD3656">
      <w:r>
        <w:separator/>
      </w:r>
    </w:p>
  </w:endnote>
  <w:endnote w:type="continuationSeparator" w:id="1">
    <w:p w:rsidR="00AD3656" w:rsidRDefault="00AD36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emperor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56" w:rsidRPr="00244E4D" w:rsidRDefault="00AD3656" w:rsidP="00475434">
    <w:pPr>
      <w:pStyle w:val="Footer"/>
      <w:pBdr>
        <w:top w:val="none" w:sz="0" w:space="0" w:color="auto"/>
      </w:pBdr>
      <w:tabs>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647"/>
      </w:tabs>
      <w:ind w:right="5"/>
      <w:rPr>
        <w:rStyle w:val="PageNumber"/>
        <w:rFonts w:ascii="Times New Roman" w:hAnsi="Times New Roman"/>
        <w:b w:val="0"/>
        <w:bCs w:val="0"/>
      </w:rPr>
    </w:pPr>
    <w:r w:rsidRPr="003E1D36">
      <w:rPr>
        <w:rFonts w:ascii="Times New Roman" w:hAnsi="Times New Roman" w:cs="Times New Roman"/>
        <w:snapToGrid w:val="0"/>
      </w:rPr>
      <w:t>July 2019</w:t>
    </w:r>
    <w:bookmarkStart w:id="1" w:name="_GoBack"/>
    <w:bookmarkEnd w:id="1"/>
    <w:r w:rsidRPr="00244E4D">
      <w:rPr>
        <w:rFonts w:ascii="Times New Roman" w:hAnsi="Times New Roman" w:cs="Times New Roman"/>
        <w:b w:val="0"/>
        <w:bCs w:val="0"/>
      </w:rPr>
      <w:tab/>
    </w:r>
    <w:r w:rsidRPr="00244E4D">
      <w:rPr>
        <w:rStyle w:val="PageNumber"/>
        <w:rFonts w:ascii="Times New Roman" w:hAnsi="Times New Roman"/>
        <w:b w:val="0"/>
        <w:bCs w:val="0"/>
      </w:rPr>
      <w:t xml:space="preserve">Page </w:t>
    </w:r>
    <w:r w:rsidRPr="00244E4D">
      <w:rPr>
        <w:rStyle w:val="PageNumber"/>
        <w:rFonts w:ascii="Times New Roman" w:hAnsi="Times New Roman"/>
        <w:b w:val="0"/>
        <w:bCs w:val="0"/>
      </w:rPr>
      <w:fldChar w:fldCharType="begin"/>
    </w:r>
    <w:r w:rsidRPr="00244E4D">
      <w:rPr>
        <w:rStyle w:val="PageNumber"/>
        <w:rFonts w:ascii="Times New Roman" w:hAnsi="Times New Roman"/>
        <w:b w:val="0"/>
        <w:bCs w:val="0"/>
      </w:rPr>
      <w:instrText xml:space="preserve"> PAGE </w:instrText>
    </w:r>
    <w:r w:rsidRPr="00244E4D">
      <w:rPr>
        <w:rStyle w:val="PageNumber"/>
        <w:rFonts w:ascii="Times New Roman" w:hAnsi="Times New Roman"/>
        <w:b w:val="0"/>
        <w:bCs w:val="0"/>
      </w:rPr>
      <w:fldChar w:fldCharType="separate"/>
    </w:r>
    <w:r>
      <w:rPr>
        <w:rStyle w:val="PageNumber"/>
        <w:rFonts w:ascii="Times New Roman" w:hAnsi="Times New Roman"/>
        <w:b w:val="0"/>
        <w:bCs w:val="0"/>
        <w:noProof/>
      </w:rPr>
      <w:t>1</w:t>
    </w:r>
    <w:r w:rsidRPr="00244E4D">
      <w:rPr>
        <w:rStyle w:val="PageNumber"/>
        <w:rFonts w:ascii="Times New Roman" w:hAnsi="Times New Roman"/>
        <w:b w:val="0"/>
        <w:bCs w:val="0"/>
      </w:rPr>
      <w:fldChar w:fldCharType="end"/>
    </w:r>
    <w:r w:rsidRPr="00244E4D">
      <w:rPr>
        <w:rStyle w:val="PageNumber"/>
        <w:rFonts w:ascii="Times New Roman" w:hAnsi="Times New Roman"/>
        <w:b w:val="0"/>
        <w:bCs w:val="0"/>
      </w:rPr>
      <w:t xml:space="preserve"> of </w:t>
    </w:r>
    <w:r w:rsidRPr="00244E4D">
      <w:rPr>
        <w:rStyle w:val="PageNumber"/>
        <w:rFonts w:ascii="Times New Roman" w:hAnsi="Times New Roman"/>
        <w:b w:val="0"/>
        <w:bCs w:val="0"/>
      </w:rPr>
      <w:fldChar w:fldCharType="begin"/>
    </w:r>
    <w:r w:rsidRPr="00244E4D">
      <w:rPr>
        <w:rStyle w:val="PageNumber"/>
        <w:rFonts w:ascii="Times New Roman" w:hAnsi="Times New Roman"/>
        <w:b w:val="0"/>
        <w:bCs w:val="0"/>
      </w:rPr>
      <w:instrText xml:space="preserve"> NUMPAGES </w:instrText>
    </w:r>
    <w:r w:rsidRPr="00244E4D">
      <w:rPr>
        <w:rStyle w:val="PageNumber"/>
        <w:rFonts w:ascii="Times New Roman" w:hAnsi="Times New Roman"/>
        <w:b w:val="0"/>
        <w:bCs w:val="0"/>
      </w:rPr>
      <w:fldChar w:fldCharType="separate"/>
    </w:r>
    <w:r>
      <w:rPr>
        <w:rStyle w:val="PageNumber"/>
        <w:rFonts w:ascii="Times New Roman" w:hAnsi="Times New Roman"/>
        <w:b w:val="0"/>
        <w:bCs w:val="0"/>
        <w:noProof/>
      </w:rPr>
      <w:t>2</w:t>
    </w:r>
    <w:r w:rsidRPr="00244E4D">
      <w:rPr>
        <w:rStyle w:val="PageNumber"/>
        <w:rFonts w:ascii="Times New Roman" w:hAnsi="Times New Roman"/>
        <w:b w:val="0"/>
        <w:bCs w:val="0"/>
      </w:rPr>
      <w:fldChar w:fldCharType="end"/>
    </w:r>
  </w:p>
  <w:p w:rsidR="00AD3656" w:rsidRPr="00475434" w:rsidRDefault="00AD3656" w:rsidP="00475434">
    <w:pPr>
      <w:spacing w:before="0"/>
      <w:rPr>
        <w:rFonts w:ascii="Times New Roman" w:hAnsi="Times New Roman" w:cs="Times New Roman"/>
        <w:sz w:val="18"/>
        <w:szCs w:val="18"/>
      </w:rPr>
    </w:pPr>
    <w:r w:rsidRPr="00B23CCD">
      <w:rPr>
        <w:rFonts w:ascii="Times New Roman" w:hAnsi="Times New Roman" w:cs="Times New Roman"/>
        <w:sz w:val="18"/>
        <w:szCs w:val="18"/>
      </w:rPr>
      <w:fldChar w:fldCharType="begin"/>
    </w:r>
    <w:r w:rsidRPr="00B23CCD">
      <w:rPr>
        <w:rFonts w:ascii="Times New Roman" w:hAnsi="Times New Roman" w:cs="Times New Roman"/>
        <w:sz w:val="18"/>
        <w:szCs w:val="18"/>
      </w:rPr>
      <w:instrText xml:space="preserve"> FILENAME </w:instrText>
    </w:r>
    <w:r w:rsidRPr="00B23CCD">
      <w:rPr>
        <w:rFonts w:ascii="Times New Roman" w:hAnsi="Times New Roman" w:cs="Times New Roman"/>
        <w:sz w:val="18"/>
        <w:szCs w:val="18"/>
      </w:rPr>
      <w:fldChar w:fldCharType="separate"/>
    </w:r>
    <w:r>
      <w:rPr>
        <w:rFonts w:ascii="Times New Roman" w:hAnsi="Times New Roman" w:cs="Times New Roman"/>
        <w:noProof/>
        <w:sz w:val="18"/>
        <w:szCs w:val="18"/>
      </w:rPr>
      <w:t>c8b_letterunsuccessful_en.doc</w:t>
    </w:r>
    <w:r w:rsidRPr="00B23CCD">
      <w:rPr>
        <w:rFonts w:ascii="Times New Roman" w:hAnsi="Times New Roman" w:cs="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656" w:rsidRDefault="00AD3656">
      <w:r>
        <w:separator/>
      </w:r>
    </w:p>
  </w:footnote>
  <w:footnote w:type="continuationSeparator" w:id="1">
    <w:p w:rsidR="00AD3656" w:rsidRDefault="00AD36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56" w:rsidRDefault="00AD36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3055"/>
    <w:multiLevelType w:val="multilevel"/>
    <w:tmpl w:val="FACE57A0"/>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6CB120A"/>
    <w:multiLevelType w:val="hybridMultilevel"/>
    <w:tmpl w:val="D6E23F8C"/>
    <w:lvl w:ilvl="0" w:tplc="1CE6E5CE">
      <w:start w:val="1"/>
      <w:numFmt w:val="bullet"/>
      <w:lvlText w:val=""/>
      <w:lvlJc w:val="left"/>
      <w:pPr>
        <w:tabs>
          <w:tab w:val="num" w:pos="720"/>
        </w:tabs>
        <w:ind w:left="720" w:hanging="360"/>
      </w:pPr>
      <w:rPr>
        <w:rFonts w:ascii="Symbol" w:hAnsi="Symbol" w:cs="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2147549D"/>
    <w:multiLevelType w:val="hybridMultilevel"/>
    <w:tmpl w:val="7FCAEE4A"/>
    <w:lvl w:ilvl="0" w:tplc="1CE6E5CE">
      <w:start w:val="1"/>
      <w:numFmt w:val="bullet"/>
      <w:lvlText w:val=""/>
      <w:lvlJc w:val="left"/>
      <w:pPr>
        <w:tabs>
          <w:tab w:val="num" w:pos="720"/>
        </w:tabs>
        <w:ind w:left="720" w:hanging="360"/>
      </w:pPr>
      <w:rPr>
        <w:rFonts w:ascii="Symbol" w:hAnsi="Symbol" w:cs="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3CD91607"/>
    <w:multiLevelType w:val="multilevel"/>
    <w:tmpl w:val="7FCAEE4A"/>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3FC526F8"/>
    <w:multiLevelType w:val="hybridMultilevel"/>
    <w:tmpl w:val="733644A6"/>
    <w:lvl w:ilvl="0" w:tplc="0809000B">
      <w:start w:val="1"/>
      <w:numFmt w:val="bullet"/>
      <w:lvlText w:val=""/>
      <w:lvlJc w:val="left"/>
      <w:pPr>
        <w:tabs>
          <w:tab w:val="num" w:pos="720"/>
        </w:tabs>
        <w:ind w:left="720" w:hanging="360"/>
      </w:pPr>
      <w:rPr>
        <w:rFonts w:ascii="Wingdings" w:hAnsi="Wingdings" w:cs="Wingding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nsid w:val="428B0455"/>
    <w:multiLevelType w:val="singleLevel"/>
    <w:tmpl w:val="DB24B060"/>
    <w:lvl w:ilvl="0">
      <w:start w:val="1"/>
      <w:numFmt w:val="decimal"/>
      <w:pStyle w:val="List1"/>
      <w:lvlText w:val="%1)"/>
      <w:legacy w:legacy="1" w:legacySpace="0" w:legacyIndent="567"/>
      <w:lvlJc w:val="left"/>
      <w:pPr>
        <w:ind w:left="567" w:hanging="567"/>
      </w:pPr>
    </w:lvl>
  </w:abstractNum>
  <w:abstractNum w:abstractNumId="6">
    <w:nsid w:val="58696DD3"/>
    <w:multiLevelType w:val="hybridMultilevel"/>
    <w:tmpl w:val="2416E190"/>
    <w:lvl w:ilvl="0" w:tplc="FCA02844">
      <w:start w:val="1"/>
      <w:numFmt w:val="bullet"/>
      <w:lvlText w:val="□"/>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60056E48"/>
    <w:multiLevelType w:val="multilevel"/>
    <w:tmpl w:val="21B47B4A"/>
    <w:lvl w:ilvl="0">
      <w:start w:val="1"/>
      <w:numFmt w:val="decimal"/>
      <w:lvlText w:val="%1"/>
      <w:lvlJc w:val="left"/>
      <w:pPr>
        <w:tabs>
          <w:tab w:val="num" w:pos="2268"/>
        </w:tabs>
        <w:ind w:left="2268" w:hanging="567"/>
      </w:pPr>
    </w:lvl>
    <w:lvl w:ilvl="1">
      <w:start w:val="1"/>
      <w:numFmt w:val="decimal"/>
      <w:pStyle w:val="Heading2"/>
      <w:lvlText w:val="%1.%2"/>
      <w:lvlJc w:val="left"/>
      <w:pPr>
        <w:tabs>
          <w:tab w:val="num" w:pos="2268"/>
        </w:tabs>
        <w:ind w:left="2268" w:hanging="567"/>
      </w:pPr>
      <w:rPr>
        <w:rFonts w:ascii="Arial" w:hAnsi="Arial" w:cs="Arial" w:hint="default"/>
        <w:b/>
        <w:bCs/>
        <w:i w:val="0"/>
        <w:iCs w:val="0"/>
        <w:sz w:val="28"/>
        <w:szCs w:val="28"/>
      </w:rPr>
    </w:lvl>
    <w:lvl w:ilvl="2">
      <w:start w:val="1"/>
      <w:numFmt w:val="decimal"/>
      <w:pStyle w:val="Heading3"/>
      <w:lvlText w:val="%1.%2.%3"/>
      <w:lvlJc w:val="left"/>
      <w:pPr>
        <w:tabs>
          <w:tab w:val="num" w:pos="2421"/>
        </w:tabs>
        <w:ind w:left="2268"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nsid w:val="73D866DE"/>
    <w:multiLevelType w:val="hybridMultilevel"/>
    <w:tmpl w:val="27FAE4E4"/>
    <w:lvl w:ilvl="0" w:tplc="FCA02844">
      <w:start w:val="1"/>
      <w:numFmt w:val="bullet"/>
      <w:lvlText w:val="□"/>
      <w:lvlJc w:val="left"/>
      <w:pPr>
        <w:tabs>
          <w:tab w:val="num" w:pos="720"/>
        </w:tabs>
        <w:ind w:left="720" w:hanging="360"/>
      </w:pPr>
      <w:rPr>
        <w:rFonts w:ascii="Courier New" w:hAnsi="Courier New" w:cs="Courier New"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nsid w:val="7D4B6FC3"/>
    <w:multiLevelType w:val="singleLevel"/>
    <w:tmpl w:val="36525C0A"/>
    <w:lvl w:ilvl="0">
      <w:start w:val="1"/>
      <w:numFmt w:val="none"/>
      <w:pStyle w:val="NumPar2"/>
      <w:lvlText w:val=""/>
      <w:legacy w:legacy="1" w:legacySpace="0" w:legacyIndent="360"/>
      <w:lvlJc w:val="left"/>
      <w:pPr>
        <w:ind w:left="2061" w:hanging="360"/>
      </w:pPr>
      <w:rPr>
        <w:rFonts w:ascii="Symbol" w:hAnsi="Symbol" w:cs="Symbol" w:hint="default"/>
      </w:rPr>
    </w:lvl>
  </w:abstractNum>
  <w:abstractNum w:abstractNumId="10">
    <w:nsid w:val="7FE714B4"/>
    <w:multiLevelType w:val="hybridMultilevel"/>
    <w:tmpl w:val="FACE57A0"/>
    <w:lvl w:ilvl="0" w:tplc="1CE6E5CE">
      <w:start w:val="1"/>
      <w:numFmt w:val="bullet"/>
      <w:lvlText w:val=""/>
      <w:lvlJc w:val="left"/>
      <w:pPr>
        <w:tabs>
          <w:tab w:val="num" w:pos="720"/>
        </w:tabs>
        <w:ind w:left="720" w:hanging="360"/>
      </w:pPr>
      <w:rPr>
        <w:rFonts w:ascii="Symbol" w:hAnsi="Symbol" w:cs="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7"/>
  </w:num>
  <w:num w:numId="4">
    <w:abstractNumId w:val="7"/>
  </w:num>
  <w:num w:numId="5">
    <w:abstractNumId w:val="5"/>
  </w:num>
  <w:num w:numId="6">
    <w:abstractNumId w:val="10"/>
  </w:num>
  <w:num w:numId="7">
    <w:abstractNumId w:val="0"/>
  </w:num>
  <w:num w:numId="8">
    <w:abstractNumId w:val="8"/>
  </w:num>
  <w:num w:numId="9">
    <w:abstractNumId w:val="6"/>
  </w:num>
  <w:num w:numId="10">
    <w:abstractNumId w:val="2"/>
  </w:num>
  <w:num w:numId="11">
    <w:abstractNumId w:val="3"/>
  </w:num>
  <w:num w:numId="12">
    <w:abstractNumId w:val="4"/>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defaultTabStop w:val="72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0"/>
    <w:footnote w:id="1"/>
  </w:footnotePr>
  <w:endnotePr>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DIS2"/>
  </w:docVars>
  <w:rsids>
    <w:rsidRoot w:val="00A03E07"/>
    <w:rsid w:val="00014366"/>
    <w:rsid w:val="00017CF8"/>
    <w:rsid w:val="000659B4"/>
    <w:rsid w:val="000660D1"/>
    <w:rsid w:val="000809E6"/>
    <w:rsid w:val="00091E64"/>
    <w:rsid w:val="000A2359"/>
    <w:rsid w:val="000A4BF7"/>
    <w:rsid w:val="000D0A39"/>
    <w:rsid w:val="000E637E"/>
    <w:rsid w:val="00136C14"/>
    <w:rsid w:val="00146D87"/>
    <w:rsid w:val="001549F6"/>
    <w:rsid w:val="001802CD"/>
    <w:rsid w:val="00182C42"/>
    <w:rsid w:val="0018329D"/>
    <w:rsid w:val="00187941"/>
    <w:rsid w:val="001B4827"/>
    <w:rsid w:val="001C0D41"/>
    <w:rsid w:val="001F475A"/>
    <w:rsid w:val="00244E4D"/>
    <w:rsid w:val="00244E57"/>
    <w:rsid w:val="002760CF"/>
    <w:rsid w:val="00296E7A"/>
    <w:rsid w:val="002B510F"/>
    <w:rsid w:val="002B57ED"/>
    <w:rsid w:val="003151F5"/>
    <w:rsid w:val="00343ED2"/>
    <w:rsid w:val="003477C4"/>
    <w:rsid w:val="00351F76"/>
    <w:rsid w:val="00382E81"/>
    <w:rsid w:val="00383379"/>
    <w:rsid w:val="00385111"/>
    <w:rsid w:val="00385DE5"/>
    <w:rsid w:val="003A7F93"/>
    <w:rsid w:val="003B3892"/>
    <w:rsid w:val="003E1D36"/>
    <w:rsid w:val="003F676C"/>
    <w:rsid w:val="00400F3E"/>
    <w:rsid w:val="004060B4"/>
    <w:rsid w:val="00470C1A"/>
    <w:rsid w:val="00475434"/>
    <w:rsid w:val="004975DB"/>
    <w:rsid w:val="004C5BC9"/>
    <w:rsid w:val="005035DB"/>
    <w:rsid w:val="0051675B"/>
    <w:rsid w:val="005456F5"/>
    <w:rsid w:val="00552F6C"/>
    <w:rsid w:val="00573186"/>
    <w:rsid w:val="0058300C"/>
    <w:rsid w:val="005857EB"/>
    <w:rsid w:val="005E2EE8"/>
    <w:rsid w:val="006127F9"/>
    <w:rsid w:val="00655726"/>
    <w:rsid w:val="00655EA1"/>
    <w:rsid w:val="006903FC"/>
    <w:rsid w:val="00696E4D"/>
    <w:rsid w:val="007122D0"/>
    <w:rsid w:val="0072029F"/>
    <w:rsid w:val="00774F75"/>
    <w:rsid w:val="00791C9D"/>
    <w:rsid w:val="00793805"/>
    <w:rsid w:val="007B0674"/>
    <w:rsid w:val="007B54EB"/>
    <w:rsid w:val="007C29E4"/>
    <w:rsid w:val="007E58E1"/>
    <w:rsid w:val="007F5C08"/>
    <w:rsid w:val="008207CC"/>
    <w:rsid w:val="00821CBD"/>
    <w:rsid w:val="0083754A"/>
    <w:rsid w:val="008632A2"/>
    <w:rsid w:val="00894D3C"/>
    <w:rsid w:val="008A7F52"/>
    <w:rsid w:val="008B539C"/>
    <w:rsid w:val="00903852"/>
    <w:rsid w:val="00911838"/>
    <w:rsid w:val="00916CD3"/>
    <w:rsid w:val="00953A0F"/>
    <w:rsid w:val="009701EA"/>
    <w:rsid w:val="009731D7"/>
    <w:rsid w:val="009910DE"/>
    <w:rsid w:val="009B2A30"/>
    <w:rsid w:val="009D0ED7"/>
    <w:rsid w:val="009F1D96"/>
    <w:rsid w:val="009F5167"/>
    <w:rsid w:val="009F6CCD"/>
    <w:rsid w:val="00A03E07"/>
    <w:rsid w:val="00A14F39"/>
    <w:rsid w:val="00A34380"/>
    <w:rsid w:val="00A530C9"/>
    <w:rsid w:val="00AC145E"/>
    <w:rsid w:val="00AD3656"/>
    <w:rsid w:val="00AD492F"/>
    <w:rsid w:val="00AD50C2"/>
    <w:rsid w:val="00AE4598"/>
    <w:rsid w:val="00AF20E5"/>
    <w:rsid w:val="00B055E2"/>
    <w:rsid w:val="00B1206F"/>
    <w:rsid w:val="00B23CCD"/>
    <w:rsid w:val="00B738F3"/>
    <w:rsid w:val="00B916CA"/>
    <w:rsid w:val="00C2454D"/>
    <w:rsid w:val="00C33365"/>
    <w:rsid w:val="00C416E7"/>
    <w:rsid w:val="00C614BE"/>
    <w:rsid w:val="00C6225D"/>
    <w:rsid w:val="00C932B3"/>
    <w:rsid w:val="00CE3F97"/>
    <w:rsid w:val="00D47FAC"/>
    <w:rsid w:val="00D54173"/>
    <w:rsid w:val="00D774AF"/>
    <w:rsid w:val="00DA3B7D"/>
    <w:rsid w:val="00DD0BD2"/>
    <w:rsid w:val="00DD5A66"/>
    <w:rsid w:val="00DF0600"/>
    <w:rsid w:val="00E223E6"/>
    <w:rsid w:val="00E45416"/>
    <w:rsid w:val="00E60034"/>
    <w:rsid w:val="00E82463"/>
    <w:rsid w:val="00E834BA"/>
    <w:rsid w:val="00F02D4C"/>
    <w:rsid w:val="00F12146"/>
    <w:rsid w:val="00F22256"/>
    <w:rsid w:val="00F40340"/>
    <w:rsid w:val="00F91C32"/>
    <w:rsid w:val="00F937B1"/>
    <w:rsid w:val="00F95115"/>
    <w:rsid w:val="00FA382E"/>
    <w:rsid w:val="00FA4DE6"/>
    <w:rsid w:val="00FB6EEE"/>
    <w:rsid w:val="00FB7F6D"/>
    <w:rsid w:val="00FC4C67"/>
    <w:rsid w:val="00FD06DF"/>
    <w:rsid w:val="00FD56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482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Arial" w:hAnsi="Arial" w:cs="Arial"/>
      <w:lang w:val="en-GB" w:eastAsia="en-GB"/>
    </w:rPr>
  </w:style>
  <w:style w:type="paragraph" w:styleId="Heading1">
    <w:name w:val="heading 1"/>
    <w:basedOn w:val="Normal"/>
    <w:next w:val="Normal"/>
    <w:link w:val="Heading1Char"/>
    <w:autoRedefine/>
    <w:uiPriority w:val="99"/>
    <w:qFormat/>
    <w:rsid w:val="001B4827"/>
    <w:pPr>
      <w:keepNext/>
      <w:keepLines/>
      <w:pageBreakBefore/>
      <w:tabs>
        <w:tab w:val="left" w:pos="2552"/>
      </w:tabs>
      <w:spacing w:after="240"/>
      <w:jc w:val="center"/>
      <w:outlineLvl w:val="0"/>
    </w:pPr>
    <w:rPr>
      <w:b/>
      <w:bCs/>
      <w:caps/>
      <w:sz w:val="32"/>
      <w:szCs w:val="32"/>
    </w:rPr>
  </w:style>
  <w:style w:type="paragraph" w:styleId="Heading2">
    <w:name w:val="heading 2"/>
    <w:basedOn w:val="Heading1"/>
    <w:next w:val="Normal"/>
    <w:link w:val="Heading2Char"/>
    <w:uiPriority w:val="99"/>
    <w:qFormat/>
    <w:rsid w:val="001B4827"/>
    <w:pPr>
      <w:pageBreakBefore w:val="0"/>
      <w:numPr>
        <w:ilvl w:val="1"/>
        <w:numId w:val="4"/>
      </w:numPr>
      <w:spacing w:before="480" w:after="120"/>
      <w:outlineLvl w:val="1"/>
    </w:pPr>
    <w:rPr>
      <w:sz w:val="28"/>
      <w:szCs w:val="28"/>
    </w:rPr>
  </w:style>
  <w:style w:type="paragraph" w:styleId="Heading3">
    <w:name w:val="heading 3"/>
    <w:basedOn w:val="Heading1"/>
    <w:next w:val="Normal"/>
    <w:link w:val="Heading3Char"/>
    <w:uiPriority w:val="99"/>
    <w:qFormat/>
    <w:rsid w:val="001B4827"/>
    <w:pPr>
      <w:pageBreakBefore w:val="0"/>
      <w:numPr>
        <w:ilvl w:val="2"/>
        <w:numId w:val="2"/>
      </w:numPr>
      <w:tabs>
        <w:tab w:val="clear" w:pos="2421"/>
        <w:tab w:val="clear" w:pos="2552"/>
      </w:tabs>
      <w:spacing w:before="360"/>
      <w:ind w:left="2410" w:hanging="709"/>
      <w:outlineLvl w:val="2"/>
    </w:pPr>
    <w:rPr>
      <w:sz w:val="24"/>
      <w:szCs w:val="24"/>
      <w:lang w:val="en-US" w:eastAsia="en-US"/>
    </w:rPr>
  </w:style>
  <w:style w:type="paragraph" w:styleId="Heading4">
    <w:name w:val="heading 4"/>
    <w:basedOn w:val="Heading1"/>
    <w:next w:val="Normal"/>
    <w:link w:val="Heading4Char"/>
    <w:uiPriority w:val="99"/>
    <w:qFormat/>
    <w:rsid w:val="001B4827"/>
    <w:pPr>
      <w:pageBreakBefore w:val="0"/>
      <w:numPr>
        <w:ilvl w:val="3"/>
        <w:numId w:val="3"/>
      </w:numPr>
      <w:tabs>
        <w:tab w:val="clear" w:pos="864"/>
      </w:tabs>
      <w:spacing w:after="0"/>
      <w:ind w:left="1701" w:firstLine="0"/>
      <w:outlineLvl w:val="3"/>
    </w:pPr>
    <w:rPr>
      <w:sz w:val="22"/>
      <w:szCs w:val="22"/>
    </w:rPr>
  </w:style>
  <w:style w:type="paragraph" w:styleId="Heading5">
    <w:name w:val="heading 5"/>
    <w:basedOn w:val="Heading2"/>
    <w:next w:val="Normal"/>
    <w:link w:val="Heading5Char"/>
    <w:uiPriority w:val="99"/>
    <w:qFormat/>
    <w:rsid w:val="001B4827"/>
    <w:pPr>
      <w:numPr>
        <w:ilvl w:val="4"/>
      </w:numPr>
      <w:spacing w:before="240"/>
      <w:outlineLvl w:val="4"/>
    </w:pPr>
    <w:rPr>
      <w:sz w:val="22"/>
      <w:szCs w:val="22"/>
      <w:u w:val="single"/>
    </w:rPr>
  </w:style>
  <w:style w:type="paragraph" w:styleId="Heading6">
    <w:name w:val="heading 6"/>
    <w:basedOn w:val="Heading5"/>
    <w:next w:val="NormalIndent"/>
    <w:link w:val="Heading6Char"/>
    <w:uiPriority w:val="99"/>
    <w:qFormat/>
    <w:rsid w:val="001B4827"/>
    <w:pPr>
      <w:numPr>
        <w:ilvl w:val="5"/>
      </w:numPr>
      <w:outlineLvl w:val="5"/>
    </w:pPr>
  </w:style>
  <w:style w:type="paragraph" w:styleId="Heading7">
    <w:name w:val="heading 7"/>
    <w:basedOn w:val="Heading6"/>
    <w:next w:val="NormalIndent"/>
    <w:link w:val="Heading7Char"/>
    <w:uiPriority w:val="99"/>
    <w:qFormat/>
    <w:rsid w:val="001B4827"/>
    <w:pPr>
      <w:numPr>
        <w:ilvl w:val="6"/>
      </w:numPr>
      <w:outlineLvl w:val="6"/>
    </w:pPr>
  </w:style>
  <w:style w:type="paragraph" w:styleId="Heading8">
    <w:name w:val="heading 8"/>
    <w:basedOn w:val="Heading7"/>
    <w:next w:val="NormalIndent"/>
    <w:link w:val="Heading8Char"/>
    <w:uiPriority w:val="99"/>
    <w:qFormat/>
    <w:rsid w:val="001B4827"/>
    <w:pPr>
      <w:numPr>
        <w:ilvl w:val="7"/>
      </w:numPr>
      <w:outlineLvl w:val="7"/>
    </w:pPr>
  </w:style>
  <w:style w:type="paragraph" w:styleId="Heading9">
    <w:name w:val="heading 9"/>
    <w:basedOn w:val="Heading8"/>
    <w:next w:val="NormalIndent"/>
    <w:link w:val="Heading9Char"/>
    <w:uiPriority w:val="99"/>
    <w:qFormat/>
    <w:rsid w:val="001B4827"/>
    <w:pPr>
      <w:numPr>
        <w:ilvl w:val="8"/>
      </w:num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367"/>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uiPriority w:val="9"/>
    <w:semiHidden/>
    <w:rsid w:val="00F73367"/>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uiPriority w:val="9"/>
    <w:semiHidden/>
    <w:rsid w:val="00F73367"/>
    <w:rPr>
      <w:rFonts w:asciiTheme="majorHAnsi" w:eastAsiaTheme="majorEastAsia" w:hAnsiTheme="majorHAnsi" w:cstheme="majorBidi"/>
      <w:b/>
      <w:bCs/>
      <w:sz w:val="26"/>
      <w:szCs w:val="26"/>
      <w:lang w:val="en-GB" w:eastAsia="en-GB"/>
    </w:rPr>
  </w:style>
  <w:style w:type="character" w:customStyle="1" w:styleId="Heading4Char">
    <w:name w:val="Heading 4 Char"/>
    <w:basedOn w:val="DefaultParagraphFont"/>
    <w:link w:val="Heading4"/>
    <w:uiPriority w:val="9"/>
    <w:semiHidden/>
    <w:rsid w:val="00F73367"/>
    <w:rPr>
      <w:rFonts w:asciiTheme="minorHAnsi" w:eastAsiaTheme="minorEastAsia" w:hAnsiTheme="minorHAnsi" w:cstheme="minorBidi"/>
      <w:b/>
      <w:bCs/>
      <w:sz w:val="28"/>
      <w:szCs w:val="28"/>
      <w:lang w:val="en-GB" w:eastAsia="en-GB"/>
    </w:rPr>
  </w:style>
  <w:style w:type="character" w:customStyle="1" w:styleId="Heading5Char">
    <w:name w:val="Heading 5 Char"/>
    <w:basedOn w:val="DefaultParagraphFont"/>
    <w:link w:val="Heading5"/>
    <w:uiPriority w:val="9"/>
    <w:semiHidden/>
    <w:rsid w:val="00F73367"/>
    <w:rPr>
      <w:rFonts w:asciiTheme="minorHAnsi" w:eastAsiaTheme="minorEastAsia" w:hAnsiTheme="minorHAnsi" w:cstheme="minorBidi"/>
      <w:b/>
      <w:bCs/>
      <w:i/>
      <w:iCs/>
      <w:sz w:val="26"/>
      <w:szCs w:val="26"/>
      <w:lang w:val="en-GB" w:eastAsia="en-GB"/>
    </w:rPr>
  </w:style>
  <w:style w:type="character" w:customStyle="1" w:styleId="Heading6Char">
    <w:name w:val="Heading 6 Char"/>
    <w:basedOn w:val="DefaultParagraphFont"/>
    <w:link w:val="Heading6"/>
    <w:uiPriority w:val="9"/>
    <w:semiHidden/>
    <w:rsid w:val="00F73367"/>
    <w:rPr>
      <w:rFonts w:asciiTheme="minorHAnsi" w:eastAsiaTheme="minorEastAsia" w:hAnsiTheme="minorHAnsi" w:cstheme="minorBidi"/>
      <w:b/>
      <w:bCs/>
      <w:lang w:val="en-GB" w:eastAsia="en-GB"/>
    </w:rPr>
  </w:style>
  <w:style w:type="character" w:customStyle="1" w:styleId="Heading7Char">
    <w:name w:val="Heading 7 Char"/>
    <w:basedOn w:val="DefaultParagraphFont"/>
    <w:link w:val="Heading7"/>
    <w:uiPriority w:val="9"/>
    <w:semiHidden/>
    <w:rsid w:val="00F73367"/>
    <w:rPr>
      <w:rFonts w:asciiTheme="minorHAnsi" w:eastAsiaTheme="minorEastAsia" w:hAnsiTheme="minorHAnsi" w:cstheme="minorBidi"/>
      <w:sz w:val="24"/>
      <w:szCs w:val="24"/>
      <w:lang w:val="en-GB" w:eastAsia="en-GB"/>
    </w:rPr>
  </w:style>
  <w:style w:type="character" w:customStyle="1" w:styleId="Heading8Char">
    <w:name w:val="Heading 8 Char"/>
    <w:basedOn w:val="DefaultParagraphFont"/>
    <w:link w:val="Heading8"/>
    <w:uiPriority w:val="9"/>
    <w:semiHidden/>
    <w:rsid w:val="00F73367"/>
    <w:rPr>
      <w:rFonts w:asciiTheme="minorHAnsi" w:eastAsiaTheme="minorEastAsia" w:hAnsiTheme="minorHAnsi" w:cstheme="minorBidi"/>
      <w:i/>
      <w:iCs/>
      <w:sz w:val="24"/>
      <w:szCs w:val="24"/>
      <w:lang w:val="en-GB" w:eastAsia="en-GB"/>
    </w:rPr>
  </w:style>
  <w:style w:type="character" w:customStyle="1" w:styleId="Heading9Char">
    <w:name w:val="Heading 9 Char"/>
    <w:basedOn w:val="DefaultParagraphFont"/>
    <w:link w:val="Heading9"/>
    <w:uiPriority w:val="9"/>
    <w:semiHidden/>
    <w:rsid w:val="00F73367"/>
    <w:rPr>
      <w:rFonts w:asciiTheme="majorHAnsi" w:eastAsiaTheme="majorEastAsia" w:hAnsiTheme="majorHAnsi" w:cstheme="majorBidi"/>
      <w:lang w:val="en-GB" w:eastAsia="en-GB"/>
    </w:rPr>
  </w:style>
  <w:style w:type="paragraph" w:styleId="NormalIndent">
    <w:name w:val="Normal Indent"/>
    <w:basedOn w:val="Normal"/>
    <w:uiPriority w:val="99"/>
    <w:rsid w:val="001B4827"/>
  </w:style>
  <w:style w:type="paragraph" w:styleId="TOC4">
    <w:name w:val="toc 4"/>
    <w:basedOn w:val="TOC1"/>
    <w:next w:val="Normal"/>
    <w:autoRedefine/>
    <w:uiPriority w:val="99"/>
    <w:semiHidden/>
    <w:rsid w:val="001B4827"/>
    <w:pPr>
      <w:spacing w:before="0" w:after="0"/>
      <w:ind w:left="660"/>
    </w:pPr>
    <w:rPr>
      <w:b w:val="0"/>
      <w:bCs w:val="0"/>
      <w:caps w:val="0"/>
      <w:sz w:val="18"/>
      <w:szCs w:val="18"/>
    </w:rPr>
  </w:style>
  <w:style w:type="paragraph" w:styleId="TOC1">
    <w:name w:val="toc 1"/>
    <w:basedOn w:val="Normal"/>
    <w:next w:val="Normal"/>
    <w:autoRedefine/>
    <w:uiPriority w:val="99"/>
    <w:semiHidden/>
    <w:rsid w:val="001B4827"/>
    <w:pPr>
      <w:spacing w:before="120" w:after="120"/>
      <w:jc w:val="left"/>
    </w:pPr>
    <w:rPr>
      <w:rFonts w:cs="Times New Roman"/>
      <w:b/>
      <w:bCs/>
      <w:caps/>
      <w:sz w:val="20"/>
      <w:szCs w:val="20"/>
    </w:rPr>
  </w:style>
  <w:style w:type="paragraph" w:styleId="TOC3">
    <w:name w:val="toc 3"/>
    <w:basedOn w:val="TOC1"/>
    <w:next w:val="Normal"/>
    <w:autoRedefine/>
    <w:uiPriority w:val="99"/>
    <w:semiHidden/>
    <w:rsid w:val="001B4827"/>
    <w:pPr>
      <w:tabs>
        <w:tab w:val="clear" w:pos="1440"/>
        <w:tab w:val="left" w:pos="1418"/>
        <w:tab w:val="right" w:leader="dot" w:pos="8784"/>
      </w:tabs>
      <w:spacing w:before="0" w:after="0"/>
      <w:ind w:left="440"/>
    </w:pPr>
    <w:rPr>
      <w:rFonts w:cs="Arial"/>
      <w:b w:val="0"/>
      <w:bCs w:val="0"/>
      <w:i/>
      <w:iCs/>
      <w:caps w:val="0"/>
      <w:noProof/>
    </w:rPr>
  </w:style>
  <w:style w:type="paragraph" w:styleId="TOC2">
    <w:name w:val="toc 2"/>
    <w:basedOn w:val="TOC1"/>
    <w:next w:val="Normal"/>
    <w:autoRedefine/>
    <w:uiPriority w:val="99"/>
    <w:semiHidden/>
    <w:rsid w:val="001B4827"/>
    <w:pPr>
      <w:spacing w:before="0" w:after="0"/>
      <w:ind w:left="220"/>
    </w:pPr>
    <w:rPr>
      <w:b w:val="0"/>
      <w:bCs w:val="0"/>
      <w:caps w:val="0"/>
      <w:smallCaps/>
    </w:rPr>
  </w:style>
  <w:style w:type="paragraph" w:styleId="Index7">
    <w:name w:val="index 7"/>
    <w:basedOn w:val="Normal"/>
    <w:next w:val="Normal"/>
    <w:autoRedefine/>
    <w:uiPriority w:val="99"/>
    <w:semiHidden/>
    <w:rsid w:val="001B4827"/>
    <w:pPr>
      <w:ind w:left="1698"/>
    </w:pPr>
  </w:style>
  <w:style w:type="paragraph" w:styleId="Index6">
    <w:name w:val="index 6"/>
    <w:basedOn w:val="Normal"/>
    <w:next w:val="Normal"/>
    <w:autoRedefine/>
    <w:uiPriority w:val="99"/>
    <w:semiHidden/>
    <w:rsid w:val="001B4827"/>
    <w:pPr>
      <w:ind w:left="1415"/>
    </w:pPr>
  </w:style>
  <w:style w:type="paragraph" w:styleId="Index5">
    <w:name w:val="index 5"/>
    <w:basedOn w:val="Normal"/>
    <w:next w:val="Normal"/>
    <w:autoRedefine/>
    <w:uiPriority w:val="99"/>
    <w:semiHidden/>
    <w:rsid w:val="001B4827"/>
    <w:pPr>
      <w:ind w:left="1132"/>
    </w:pPr>
  </w:style>
  <w:style w:type="paragraph" w:styleId="Index4">
    <w:name w:val="index 4"/>
    <w:basedOn w:val="Normal"/>
    <w:next w:val="Normal"/>
    <w:autoRedefine/>
    <w:uiPriority w:val="99"/>
    <w:semiHidden/>
    <w:rsid w:val="001B4827"/>
    <w:pPr>
      <w:ind w:left="849"/>
    </w:pPr>
  </w:style>
  <w:style w:type="paragraph" w:styleId="Index3">
    <w:name w:val="index 3"/>
    <w:basedOn w:val="Normal"/>
    <w:next w:val="Normal"/>
    <w:autoRedefine/>
    <w:uiPriority w:val="99"/>
    <w:semiHidden/>
    <w:rsid w:val="001B4827"/>
    <w:pPr>
      <w:ind w:left="566"/>
    </w:pPr>
  </w:style>
  <w:style w:type="paragraph" w:styleId="Index2">
    <w:name w:val="index 2"/>
    <w:basedOn w:val="Normal"/>
    <w:next w:val="Normal"/>
    <w:autoRedefine/>
    <w:uiPriority w:val="99"/>
    <w:semiHidden/>
    <w:rsid w:val="001B4827"/>
    <w:pPr>
      <w:ind w:left="283"/>
    </w:pPr>
  </w:style>
  <w:style w:type="paragraph" w:styleId="Index1">
    <w:name w:val="index 1"/>
    <w:basedOn w:val="Normal"/>
    <w:next w:val="Normal"/>
    <w:autoRedefine/>
    <w:uiPriority w:val="99"/>
    <w:semiHidden/>
    <w:rsid w:val="001B4827"/>
  </w:style>
  <w:style w:type="character" w:styleId="LineNumber">
    <w:name w:val="line number"/>
    <w:basedOn w:val="DefaultParagraphFont"/>
    <w:uiPriority w:val="99"/>
    <w:rsid w:val="001B4827"/>
  </w:style>
  <w:style w:type="paragraph" w:styleId="IndexHeading">
    <w:name w:val="index heading"/>
    <w:basedOn w:val="Normal"/>
    <w:next w:val="Index1"/>
    <w:uiPriority w:val="99"/>
    <w:semiHidden/>
    <w:rsid w:val="001B4827"/>
  </w:style>
  <w:style w:type="paragraph" w:styleId="Footer">
    <w:name w:val="footer"/>
    <w:basedOn w:val="Normal"/>
    <w:next w:val="Normal"/>
    <w:link w:val="FooterChar"/>
    <w:uiPriority w:val="99"/>
    <w:rsid w:val="001B4827"/>
    <w:pPr>
      <w:pBdr>
        <w:top w:val="single" w:sz="6" w:space="5" w:color="auto"/>
      </w:pBdr>
      <w:tabs>
        <w:tab w:val="center" w:pos="4111"/>
        <w:tab w:val="right" w:pos="8760"/>
      </w:tabs>
      <w:spacing w:before="0"/>
      <w:jc w:val="left"/>
    </w:pPr>
    <w:rPr>
      <w:b/>
      <w:bCs/>
      <w:sz w:val="18"/>
      <w:szCs w:val="18"/>
    </w:rPr>
  </w:style>
  <w:style w:type="character" w:customStyle="1" w:styleId="FooterChar">
    <w:name w:val="Footer Char"/>
    <w:basedOn w:val="DefaultParagraphFont"/>
    <w:link w:val="Footer"/>
    <w:uiPriority w:val="99"/>
    <w:semiHidden/>
    <w:rsid w:val="00F73367"/>
    <w:rPr>
      <w:rFonts w:ascii="Arial" w:hAnsi="Arial" w:cs="Arial"/>
      <w:lang w:val="en-GB" w:eastAsia="en-GB"/>
    </w:rPr>
  </w:style>
  <w:style w:type="paragraph" w:styleId="Header">
    <w:name w:val="header"/>
    <w:basedOn w:val="Normal"/>
    <w:next w:val="Normal"/>
    <w:link w:val="HeaderChar"/>
    <w:uiPriority w:val="99"/>
    <w:rsid w:val="001B4827"/>
    <w:pPr>
      <w:tabs>
        <w:tab w:val="center" w:pos="4320"/>
        <w:tab w:val="right" w:pos="7080"/>
        <w:tab w:val="right" w:pos="8640"/>
      </w:tabs>
      <w:spacing w:before="60" w:after="60"/>
      <w:jc w:val="left"/>
    </w:pPr>
    <w:rPr>
      <w:b/>
      <w:bCs/>
      <w:sz w:val="32"/>
      <w:szCs w:val="32"/>
    </w:rPr>
  </w:style>
  <w:style w:type="character" w:customStyle="1" w:styleId="HeaderChar">
    <w:name w:val="Header Char"/>
    <w:basedOn w:val="DefaultParagraphFont"/>
    <w:link w:val="Header"/>
    <w:uiPriority w:val="99"/>
    <w:semiHidden/>
    <w:rsid w:val="00F73367"/>
    <w:rPr>
      <w:rFonts w:ascii="Arial" w:hAnsi="Arial" w:cs="Arial"/>
      <w:lang w:val="en-GB" w:eastAsia="en-GB"/>
    </w:rPr>
  </w:style>
  <w:style w:type="character" w:styleId="FootnoteReference">
    <w:name w:val="footnote reference"/>
    <w:basedOn w:val="DefaultParagraphFont"/>
    <w:uiPriority w:val="99"/>
    <w:semiHidden/>
    <w:rsid w:val="001B4827"/>
    <w:rPr>
      <w:rFonts w:ascii="Arial" w:hAnsi="Arial" w:cs="Arial"/>
      <w:position w:val="6"/>
      <w:sz w:val="16"/>
      <w:szCs w:val="16"/>
    </w:rPr>
  </w:style>
  <w:style w:type="paragraph" w:styleId="FootnoteText">
    <w:name w:val="footnote text"/>
    <w:basedOn w:val="Normal"/>
    <w:next w:val="Normal"/>
    <w:link w:val="FootnoteTextChar"/>
    <w:uiPriority w:val="99"/>
    <w:semiHidden/>
    <w:rsid w:val="001B4827"/>
    <w:pPr>
      <w:spacing w:before="100"/>
      <w:ind w:left="1800" w:hanging="100"/>
    </w:pPr>
    <w:rPr>
      <w:sz w:val="18"/>
      <w:szCs w:val="18"/>
    </w:rPr>
  </w:style>
  <w:style w:type="character" w:customStyle="1" w:styleId="FootnoteTextChar">
    <w:name w:val="Footnote Text Char"/>
    <w:basedOn w:val="DefaultParagraphFont"/>
    <w:link w:val="FootnoteText"/>
    <w:uiPriority w:val="99"/>
    <w:semiHidden/>
    <w:rsid w:val="00F73367"/>
    <w:rPr>
      <w:rFonts w:ascii="Arial" w:hAnsi="Arial" w:cs="Arial"/>
      <w:sz w:val="20"/>
      <w:szCs w:val="20"/>
      <w:lang w:val="en-GB" w:eastAsia="en-GB"/>
    </w:rPr>
  </w:style>
  <w:style w:type="paragraph" w:customStyle="1" w:styleId="PageNumber1">
    <w:name w:val="Page Number1"/>
    <w:basedOn w:val="Normal"/>
    <w:next w:val="Normal"/>
    <w:uiPriority w:val="99"/>
    <w:rsid w:val="001B4827"/>
    <w:pPr>
      <w:spacing w:before="0" w:line="260" w:lineRule="exact"/>
      <w:jc w:val="center"/>
    </w:pPr>
    <w:rPr>
      <w:sz w:val="20"/>
      <w:szCs w:val="20"/>
    </w:rPr>
  </w:style>
  <w:style w:type="paragraph" w:customStyle="1" w:styleId="bullet">
    <w:name w:val="bullet"/>
    <w:basedOn w:val="Normal"/>
    <w:uiPriority w:val="99"/>
    <w:rsid w:val="001B4827"/>
    <w:pPr>
      <w:tabs>
        <w:tab w:val="left" w:pos="2260"/>
      </w:tabs>
      <w:spacing w:before="120"/>
      <w:ind w:left="2268" w:hanging="567"/>
    </w:pPr>
  </w:style>
  <w:style w:type="paragraph" w:customStyle="1" w:styleId="Caption1">
    <w:name w:val="Caption1"/>
    <w:basedOn w:val="Normal"/>
    <w:uiPriority w:val="99"/>
    <w:rsid w:val="001B4827"/>
    <w:pPr>
      <w:keepNext/>
      <w:keepLines/>
      <w:spacing w:before="360"/>
      <w:ind w:left="2840" w:hanging="1140"/>
      <w:jc w:val="left"/>
    </w:pPr>
  </w:style>
  <w:style w:type="paragraph" w:customStyle="1" w:styleId="classification">
    <w:name w:val="classification"/>
    <w:basedOn w:val="Normal"/>
    <w:uiPriority w:val="99"/>
    <w:rsid w:val="001B4827"/>
    <w:pPr>
      <w:spacing w:before="0"/>
      <w:jc w:val="center"/>
    </w:pPr>
    <w:rPr>
      <w:caps/>
    </w:rPr>
  </w:style>
  <w:style w:type="paragraph" w:customStyle="1" w:styleId="toctitle">
    <w:name w:val="toc title"/>
    <w:basedOn w:val="Heading1"/>
    <w:uiPriority w:val="99"/>
    <w:rsid w:val="001B4827"/>
    <w:pPr>
      <w:ind w:firstLine="1700"/>
      <w:outlineLvl w:val="9"/>
    </w:pPr>
  </w:style>
  <w:style w:type="paragraph" w:customStyle="1" w:styleId="frontaddress">
    <w:name w:val="front address"/>
    <w:uiPriority w:val="99"/>
    <w:rsid w:val="001B4827"/>
    <w:pPr>
      <w:keepNext/>
      <w:keepLines/>
      <w:framePr w:w="3521" w:hSpace="11901" w:vSpace="13177" w:wrap="auto" w:vAnchor="page" w:hAnchor="page" w:xAlign="center" w:y="13178"/>
      <w:jc w:val="center"/>
    </w:pPr>
    <w:rPr>
      <w:rFonts w:ascii="Optima" w:hAnsi="Optima" w:cs="Optima"/>
      <w:lang w:val="en-GB" w:eastAsia="en-GB"/>
    </w:rPr>
  </w:style>
  <w:style w:type="paragraph" w:customStyle="1" w:styleId="frontcopyright">
    <w:name w:val="front copyright"/>
    <w:uiPriority w:val="99"/>
    <w:rsid w:val="001B4827"/>
    <w:pPr>
      <w:keepNext/>
      <w:keepLines/>
      <w:framePr w:hSpace="13319" w:vSpace="14169" w:wrap="auto" w:vAnchor="page" w:hAnchor="page" w:xAlign="center" w:y="14170"/>
      <w:jc w:val="center"/>
    </w:pPr>
    <w:rPr>
      <w:rFonts w:ascii="Optima" w:hAnsi="Optima" w:cs="Optima"/>
      <w:sz w:val="20"/>
      <w:szCs w:val="20"/>
      <w:lang w:val="en-GB" w:eastAsia="en-GB"/>
    </w:rPr>
  </w:style>
  <w:style w:type="paragraph" w:customStyle="1" w:styleId="frontlogo">
    <w:name w:val="front logo"/>
    <w:basedOn w:val="frontaddress"/>
    <w:uiPriority w:val="99"/>
    <w:rsid w:val="001B4827"/>
    <w:pPr>
      <w:framePr w:w="0" w:hSpace="15020" w:vSpace="15020" w:wrap="auto" w:y="15022"/>
    </w:pPr>
    <w:rPr>
      <w:sz w:val="20"/>
      <w:szCs w:val="20"/>
    </w:rPr>
  </w:style>
  <w:style w:type="paragraph" w:customStyle="1" w:styleId="frontdateref">
    <w:name w:val="front date/ref"/>
    <w:basedOn w:val="frontaddress"/>
    <w:uiPriority w:val="99"/>
    <w:rsid w:val="001B4827"/>
    <w:pPr>
      <w:framePr w:hSpace="10779" w:vSpace="12060" w:wrap="auto" w:y="12061"/>
      <w:spacing w:after="120"/>
    </w:pPr>
    <w:rPr>
      <w:sz w:val="20"/>
      <w:szCs w:val="20"/>
    </w:rPr>
  </w:style>
  <w:style w:type="paragraph" w:customStyle="1" w:styleId="frontsubtitle">
    <w:name w:val="front subtitle"/>
    <w:basedOn w:val="Normal"/>
    <w:uiPriority w:val="99"/>
    <w:rsid w:val="001B4827"/>
    <w:pPr>
      <w:keepNext/>
      <w:keepLines/>
      <w:framePr w:w="3521" w:hSpace="9639" w:vSpace="10926" w:wrap="auto" w:vAnchor="page" w:hAnchor="page" w:xAlign="center" w:y="10927"/>
      <w:spacing w:before="0"/>
      <w:jc w:val="center"/>
    </w:pPr>
    <w:rPr>
      <w:b/>
      <w:bCs/>
      <w:sz w:val="28"/>
      <w:szCs w:val="28"/>
    </w:rPr>
  </w:style>
  <w:style w:type="paragraph" w:customStyle="1" w:styleId="fronttitle">
    <w:name w:val="front title"/>
    <w:uiPriority w:val="99"/>
    <w:rsid w:val="001B4827"/>
    <w:pPr>
      <w:keepNext/>
      <w:keepLines/>
      <w:framePr w:w="4536" w:hSpace="5681" w:vSpace="6957" w:wrap="auto" w:vAnchor="page" w:hAnchor="page" w:xAlign="center" w:y="6958"/>
      <w:jc w:val="center"/>
    </w:pPr>
    <w:rPr>
      <w:rFonts w:ascii="Optima" w:hAnsi="Optima" w:cs="Optima"/>
      <w:b/>
      <w:bCs/>
      <w:sz w:val="48"/>
      <w:szCs w:val="48"/>
      <w:lang w:val="en-GB" w:eastAsia="en-GB"/>
    </w:rPr>
  </w:style>
  <w:style w:type="paragraph" w:customStyle="1" w:styleId="List1">
    <w:name w:val="List1"/>
    <w:basedOn w:val="Normal"/>
    <w:uiPriority w:val="99"/>
    <w:rsid w:val="001B4827"/>
    <w:pPr>
      <w:numPr>
        <w:numId w:val="5"/>
      </w:num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Quote1">
    <w:name w:val="Quote1"/>
    <w:basedOn w:val="Normal"/>
    <w:uiPriority w:val="99"/>
    <w:rsid w:val="001B4827"/>
    <w:pPr>
      <w:spacing w:before="0"/>
      <w:ind w:left="2260" w:right="560"/>
      <w:jc w:val="left"/>
    </w:pPr>
    <w:rPr>
      <w:b/>
      <w:bCs/>
      <w:sz w:val="20"/>
      <w:szCs w:val="20"/>
    </w:rPr>
  </w:style>
  <w:style w:type="paragraph" w:customStyle="1" w:styleId="tablehead">
    <w:name w:val="table head"/>
    <w:basedOn w:val="Normal"/>
    <w:uiPriority w:val="99"/>
    <w:rsid w:val="001B4827"/>
    <w:pPr>
      <w:keepNext/>
      <w:keepLines/>
      <w:spacing w:before="60" w:after="60"/>
      <w:jc w:val="left"/>
    </w:pPr>
    <w:rPr>
      <w:b/>
      <w:bCs/>
      <w:sz w:val="18"/>
      <w:szCs w:val="18"/>
    </w:rPr>
  </w:style>
  <w:style w:type="paragraph" w:customStyle="1" w:styleId="tabletext">
    <w:name w:val="table text"/>
    <w:basedOn w:val="Normal"/>
    <w:uiPriority w:val="99"/>
    <w:rsid w:val="001B4827"/>
    <w:pPr>
      <w:keepNext/>
      <w:keepLines/>
      <w:spacing w:before="60" w:after="60"/>
      <w:jc w:val="left"/>
    </w:pPr>
    <w:rPr>
      <w:sz w:val="18"/>
      <w:szCs w:val="18"/>
    </w:rPr>
  </w:style>
  <w:style w:type="paragraph" w:customStyle="1" w:styleId="tocheads">
    <w:name w:val="toc heads"/>
    <w:basedOn w:val="Normal"/>
    <w:uiPriority w:val="99"/>
    <w:rsid w:val="001B4827"/>
    <w:pPr>
      <w:keepNext/>
      <w:keepLines/>
      <w:tabs>
        <w:tab w:val="right" w:pos="8760"/>
      </w:tabs>
      <w:jc w:val="left"/>
    </w:pPr>
    <w:rPr>
      <w:i/>
      <w:iCs/>
    </w:rPr>
  </w:style>
  <w:style w:type="paragraph" w:customStyle="1" w:styleId="figure">
    <w:name w:val="figure"/>
    <w:basedOn w:val="Normal"/>
    <w:uiPriority w:val="99"/>
    <w:rsid w:val="001B4827"/>
    <w:pPr>
      <w:spacing w:after="240"/>
      <w:jc w:val="center"/>
    </w:pPr>
  </w:style>
  <w:style w:type="paragraph" w:customStyle="1" w:styleId="1pagenumber">
    <w:name w:val="1_page number"/>
    <w:uiPriority w:val="99"/>
    <w:rsid w:val="001B4827"/>
    <w:pPr>
      <w:spacing w:line="260" w:lineRule="exact"/>
      <w:jc w:val="center"/>
    </w:pPr>
    <w:rPr>
      <w:rFonts w:ascii="emperorPS" w:hAnsi="emperorPS" w:cs="emperorPS"/>
      <w:sz w:val="20"/>
      <w:szCs w:val="20"/>
      <w:lang w:val="en-GB" w:eastAsia="en-GB"/>
    </w:rPr>
  </w:style>
  <w:style w:type="paragraph" w:customStyle="1" w:styleId="1footnotereference">
    <w:name w:val="1_footnote reference"/>
    <w:uiPriority w:val="99"/>
    <w:rsid w:val="001B4827"/>
    <w:pPr>
      <w:spacing w:before="240"/>
      <w:ind w:left="1701"/>
      <w:jc w:val="both"/>
    </w:pPr>
    <w:rPr>
      <w:rFonts w:ascii="emperorPS" w:hAnsi="emperorPS" w:cs="emperorPS"/>
      <w:position w:val="6"/>
      <w:sz w:val="16"/>
      <w:szCs w:val="16"/>
      <w:lang w:val="en-GB" w:eastAsia="en-GB"/>
    </w:rPr>
  </w:style>
  <w:style w:type="paragraph" w:customStyle="1" w:styleId="PostScript">
    <w:name w:val="PostScript"/>
    <w:basedOn w:val="Normal"/>
    <w:next w:val="Normal"/>
    <w:uiPriority w:val="99"/>
    <w:rsid w:val="001B4827"/>
    <w:rPr>
      <w:rFonts w:ascii="CG Times (W1)" w:hAnsi="CG Times (W1)" w:cs="CG Times (W1)"/>
      <w:b/>
      <w:bCs/>
      <w:vanish/>
      <w:sz w:val="20"/>
      <w:szCs w:val="20"/>
    </w:rPr>
  </w:style>
  <w:style w:type="paragraph" w:customStyle="1" w:styleId="AnnexeCover">
    <w:name w:val="Annexe_Cover"/>
    <w:basedOn w:val="Normal"/>
    <w:next w:val="Normal"/>
    <w:uiPriority w:val="99"/>
    <w:rsid w:val="001B4827"/>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right" w:pos="8760"/>
      </w:tabs>
      <w:spacing w:before="0"/>
      <w:jc w:val="center"/>
    </w:pPr>
    <w:rPr>
      <w:b/>
      <w:bCs/>
      <w:sz w:val="36"/>
      <w:szCs w:val="36"/>
    </w:rPr>
  </w:style>
  <w:style w:type="paragraph" w:customStyle="1" w:styleId="Opsomming">
    <w:name w:val="Opsomming"/>
    <w:basedOn w:val="Normal"/>
    <w:uiPriority w:val="99"/>
    <w:rsid w:val="001B4827"/>
    <w:pPr>
      <w:tabs>
        <w:tab w:val="left" w:pos="3402"/>
        <w:tab w:val="left" w:pos="3828"/>
      </w:tabs>
      <w:spacing w:before="120" w:line="288" w:lineRule="exact"/>
      <w:ind w:left="1702"/>
      <w:jc w:val="left"/>
    </w:pPr>
  </w:style>
  <w:style w:type="paragraph" w:customStyle="1" w:styleId="bulletsub">
    <w:name w:val="bullet_sub"/>
    <w:basedOn w:val="Normal"/>
    <w:uiPriority w:val="99"/>
    <w:rsid w:val="001B4827"/>
    <w:pPr>
      <w:ind w:left="2912" w:hanging="360"/>
    </w:pPr>
  </w:style>
  <w:style w:type="paragraph" w:styleId="TOC5">
    <w:name w:val="toc 5"/>
    <w:basedOn w:val="Normal"/>
    <w:next w:val="Normal"/>
    <w:autoRedefine/>
    <w:uiPriority w:val="99"/>
    <w:semiHidden/>
    <w:rsid w:val="001B4827"/>
    <w:pPr>
      <w:spacing w:before="0"/>
      <w:ind w:left="880"/>
      <w:jc w:val="left"/>
    </w:pPr>
    <w:rPr>
      <w:rFonts w:cs="Times New Roman"/>
      <w:sz w:val="18"/>
      <w:szCs w:val="18"/>
    </w:rPr>
  </w:style>
  <w:style w:type="paragraph" w:styleId="TOC6">
    <w:name w:val="toc 6"/>
    <w:basedOn w:val="Normal"/>
    <w:next w:val="Normal"/>
    <w:autoRedefine/>
    <w:uiPriority w:val="99"/>
    <w:semiHidden/>
    <w:rsid w:val="001B4827"/>
    <w:pPr>
      <w:spacing w:before="0"/>
      <w:ind w:left="1100"/>
      <w:jc w:val="left"/>
    </w:pPr>
    <w:rPr>
      <w:rFonts w:cs="Times New Roman"/>
      <w:sz w:val="18"/>
      <w:szCs w:val="18"/>
    </w:rPr>
  </w:style>
  <w:style w:type="paragraph" w:styleId="TOC7">
    <w:name w:val="toc 7"/>
    <w:basedOn w:val="Normal"/>
    <w:next w:val="Normal"/>
    <w:autoRedefine/>
    <w:uiPriority w:val="99"/>
    <w:semiHidden/>
    <w:rsid w:val="001B4827"/>
    <w:pPr>
      <w:spacing w:before="0"/>
      <w:ind w:left="1320"/>
      <w:jc w:val="left"/>
    </w:pPr>
    <w:rPr>
      <w:rFonts w:cs="Times New Roman"/>
      <w:sz w:val="18"/>
      <w:szCs w:val="18"/>
    </w:rPr>
  </w:style>
  <w:style w:type="paragraph" w:styleId="TOC8">
    <w:name w:val="toc 8"/>
    <w:basedOn w:val="Normal"/>
    <w:next w:val="Normal"/>
    <w:autoRedefine/>
    <w:uiPriority w:val="99"/>
    <w:semiHidden/>
    <w:rsid w:val="001B4827"/>
    <w:pPr>
      <w:spacing w:before="0"/>
      <w:ind w:left="1540"/>
      <w:jc w:val="left"/>
    </w:pPr>
    <w:rPr>
      <w:rFonts w:cs="Times New Roman"/>
      <w:sz w:val="18"/>
      <w:szCs w:val="18"/>
    </w:rPr>
  </w:style>
  <w:style w:type="paragraph" w:styleId="TOC9">
    <w:name w:val="toc 9"/>
    <w:basedOn w:val="Normal"/>
    <w:next w:val="Normal"/>
    <w:autoRedefine/>
    <w:uiPriority w:val="99"/>
    <w:semiHidden/>
    <w:rsid w:val="001B4827"/>
    <w:pPr>
      <w:spacing w:before="0"/>
      <w:ind w:left="1760"/>
      <w:jc w:val="left"/>
    </w:pPr>
    <w:rPr>
      <w:rFonts w:cs="Times New Roman"/>
      <w:sz w:val="18"/>
      <w:szCs w:val="18"/>
    </w:rPr>
  </w:style>
  <w:style w:type="paragraph" w:customStyle="1" w:styleId="Annexetitle">
    <w:name w:val="Annexe_title"/>
    <w:basedOn w:val="Heading1"/>
    <w:next w:val="Normal"/>
    <w:autoRedefine/>
    <w:uiPriority w:val="99"/>
    <w:rsid w:val="001B4827"/>
    <w:pPr>
      <w:keepNext w:val="0"/>
      <w:keepLines w:val="0"/>
      <w:tabs>
        <w:tab w:val="left" w:pos="1701"/>
      </w:tabs>
      <w:outlineLvl w:val="9"/>
    </w:pPr>
  </w:style>
  <w:style w:type="character" w:styleId="PageNumber">
    <w:name w:val="page number"/>
    <w:basedOn w:val="DefaultParagraphFont"/>
    <w:uiPriority w:val="99"/>
    <w:rsid w:val="001B4827"/>
    <w:rPr>
      <w:rFonts w:cs="Times New Roman"/>
    </w:rPr>
  </w:style>
  <w:style w:type="paragraph" w:customStyle="1" w:styleId="note">
    <w:name w:val="note"/>
    <w:basedOn w:val="Normal"/>
    <w:uiPriority w:val="99"/>
    <w:rsid w:val="001B4827"/>
    <w:pPr>
      <w:ind w:left="2552"/>
    </w:pPr>
    <w:rPr>
      <w:i/>
      <w:iCs/>
    </w:rPr>
  </w:style>
  <w:style w:type="paragraph" w:customStyle="1" w:styleId="BULLETcadre">
    <w:name w:val="BULLET_cadre"/>
    <w:basedOn w:val="Normal"/>
    <w:uiPriority w:val="99"/>
    <w:rsid w:val="001B4827"/>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uiPriority w:val="99"/>
    <w:rsid w:val="001B4827"/>
    <w:pPr>
      <w:ind w:left="2912" w:hanging="360"/>
    </w:pPr>
  </w:style>
  <w:style w:type="paragraph" w:customStyle="1" w:styleId="bulletbol">
    <w:name w:val="bullet_bol"/>
    <w:basedOn w:val="bullet"/>
    <w:uiPriority w:val="99"/>
    <w:rsid w:val="001B4827"/>
    <w:pPr>
      <w:ind w:left="2061" w:hanging="360"/>
    </w:pPr>
  </w:style>
  <w:style w:type="paragraph" w:customStyle="1" w:styleId="cadre">
    <w:name w:val="cadre"/>
    <w:basedOn w:val="Normal"/>
    <w:uiPriority w:val="99"/>
    <w:rsid w:val="001B4827"/>
    <w:pPr>
      <w:spacing w:after="240"/>
      <w:jc w:val="center"/>
    </w:pPr>
    <w:rPr>
      <w:b/>
      <w:bCs/>
      <w:i/>
      <w:iCs/>
      <w:sz w:val="32"/>
      <w:szCs w:val="32"/>
    </w:rPr>
  </w:style>
  <w:style w:type="paragraph" w:customStyle="1" w:styleId="colonne">
    <w:name w:val="colonne"/>
    <w:basedOn w:val="Normal"/>
    <w:uiPriority w:val="99"/>
    <w:rsid w:val="001B4827"/>
    <w:pPr>
      <w:spacing w:before="0" w:after="120"/>
    </w:pPr>
  </w:style>
  <w:style w:type="paragraph" w:customStyle="1" w:styleId="colonnetitre">
    <w:name w:val="colonne_titre"/>
    <w:basedOn w:val="colonne"/>
    <w:uiPriority w:val="99"/>
    <w:rsid w:val="001B4827"/>
    <w:pPr>
      <w:spacing w:before="120"/>
    </w:pPr>
    <w:rPr>
      <w:b/>
      <w:bCs/>
      <w:i/>
      <w:iCs/>
    </w:rPr>
  </w:style>
  <w:style w:type="paragraph" w:customStyle="1" w:styleId="titlefront">
    <w:name w:val="title_front"/>
    <w:basedOn w:val="Normal"/>
    <w:uiPriority w:val="99"/>
    <w:rsid w:val="001B4827"/>
    <w:pPr>
      <w:jc w:val="right"/>
    </w:pPr>
    <w:rPr>
      <w:b/>
      <w:bCs/>
      <w:sz w:val="28"/>
      <w:szCs w:val="28"/>
    </w:rPr>
  </w:style>
  <w:style w:type="paragraph" w:customStyle="1" w:styleId="bulletster">
    <w:name w:val="bullet_ster"/>
    <w:basedOn w:val="bullet"/>
    <w:uiPriority w:val="99"/>
    <w:rsid w:val="001B4827"/>
    <w:pPr>
      <w:spacing w:before="0"/>
      <w:ind w:left="2619" w:hanging="357"/>
    </w:pPr>
  </w:style>
  <w:style w:type="paragraph" w:customStyle="1" w:styleId="Style1">
    <w:name w:val="Style1"/>
    <w:basedOn w:val="bulletster"/>
    <w:uiPriority w:val="99"/>
    <w:rsid w:val="001B4827"/>
    <w:pPr>
      <w:ind w:left="3192"/>
    </w:pPr>
  </w:style>
  <w:style w:type="paragraph" w:customStyle="1" w:styleId="internormal">
    <w:name w:val="internormal"/>
    <w:basedOn w:val="Normal"/>
    <w:uiPriority w:val="99"/>
    <w:rsid w:val="001B4827"/>
    <w:pPr>
      <w:spacing w:before="0"/>
    </w:pPr>
  </w:style>
  <w:style w:type="paragraph" w:customStyle="1" w:styleId="normalitalic">
    <w:name w:val="normal_italic"/>
    <w:basedOn w:val="Normal"/>
    <w:uiPriority w:val="99"/>
    <w:rsid w:val="001B4827"/>
    <w:rPr>
      <w:i/>
      <w:iCs/>
    </w:rPr>
  </w:style>
  <w:style w:type="paragraph" w:customStyle="1" w:styleId="bulletnr">
    <w:name w:val="bullet_nr"/>
    <w:basedOn w:val="bulletster"/>
    <w:uiPriority w:val="99"/>
    <w:rsid w:val="001B4827"/>
    <w:pPr>
      <w:ind w:left="3192"/>
    </w:pPr>
  </w:style>
  <w:style w:type="paragraph" w:customStyle="1" w:styleId="section">
    <w:name w:val="section"/>
    <w:basedOn w:val="Normal"/>
    <w:next w:val="sectionaprs"/>
    <w:uiPriority w:val="99"/>
    <w:rsid w:val="001B4827"/>
    <w:pPr>
      <w:ind w:left="3402" w:hanging="1701"/>
    </w:pPr>
    <w:rPr>
      <w:b/>
      <w:bCs/>
    </w:rPr>
  </w:style>
  <w:style w:type="paragraph" w:customStyle="1" w:styleId="sectionaprs">
    <w:name w:val="section_après"/>
    <w:basedOn w:val="Normal"/>
    <w:uiPriority w:val="99"/>
    <w:rsid w:val="001B4827"/>
    <w:pPr>
      <w:spacing w:before="0" w:after="120"/>
      <w:ind w:left="3402"/>
    </w:pPr>
  </w:style>
  <w:style w:type="paragraph" w:customStyle="1" w:styleId="bulletpunt">
    <w:name w:val="bullet_punt"/>
    <w:basedOn w:val="bulletster"/>
    <w:uiPriority w:val="99"/>
    <w:rsid w:val="001B4827"/>
    <w:pPr>
      <w:ind w:left="4680" w:hanging="360"/>
    </w:pPr>
  </w:style>
  <w:style w:type="paragraph" w:customStyle="1" w:styleId="NumPar1">
    <w:name w:val="NumPar 1"/>
    <w:basedOn w:val="Heading1"/>
    <w:next w:val="Text1"/>
    <w:uiPriority w:val="99"/>
    <w:rsid w:val="001B4827"/>
    <w:pPr>
      <w:keepNext w:val="0"/>
      <w:keepLines w:val="0"/>
      <w:pageBreakBefore w:val="0"/>
      <w:numPr>
        <w:numId w:val="1"/>
      </w:numPr>
      <w:tabs>
        <w:tab w:val="clear" w:pos="2552"/>
      </w:tabs>
      <w:spacing w:before="0"/>
      <w:ind w:left="483" w:hanging="483"/>
      <w:jc w:val="both"/>
      <w:outlineLvl w:val="9"/>
    </w:pPr>
    <w:rPr>
      <w:rFonts w:cs="Times New Roman"/>
      <w:b w:val="0"/>
      <w:bCs w:val="0"/>
      <w:caps w:val="0"/>
      <w:kern w:val="28"/>
      <w:sz w:val="24"/>
      <w:szCs w:val="24"/>
    </w:rPr>
  </w:style>
  <w:style w:type="paragraph" w:customStyle="1" w:styleId="Text1">
    <w:name w:val="Text 1"/>
    <w:basedOn w:val="Normal"/>
    <w:uiPriority w:val="99"/>
    <w:rsid w:val="001B4827"/>
    <w:pPr>
      <w:spacing w:before="0" w:after="240"/>
      <w:ind w:left="482"/>
    </w:pPr>
    <w:rPr>
      <w:rFonts w:cs="Times New Roman"/>
      <w:sz w:val="24"/>
      <w:szCs w:val="24"/>
    </w:rPr>
  </w:style>
  <w:style w:type="paragraph" w:customStyle="1" w:styleId="NumPar2">
    <w:name w:val="NumPar 2"/>
    <w:basedOn w:val="Heading2"/>
    <w:next w:val="Text2"/>
    <w:uiPriority w:val="99"/>
    <w:rsid w:val="001B4827"/>
    <w:pPr>
      <w:keepNext w:val="0"/>
      <w:keepLines w:val="0"/>
      <w:numPr>
        <w:numId w:val="1"/>
      </w:numPr>
      <w:tabs>
        <w:tab w:val="clear" w:pos="2552"/>
      </w:tabs>
      <w:spacing w:before="0" w:after="240"/>
      <w:ind w:left="1202"/>
      <w:jc w:val="both"/>
      <w:outlineLvl w:val="9"/>
    </w:pPr>
    <w:rPr>
      <w:rFonts w:cs="Times New Roman"/>
      <w:b w:val="0"/>
      <w:bCs w:val="0"/>
      <w:caps w:val="0"/>
      <w:sz w:val="24"/>
      <w:szCs w:val="24"/>
    </w:rPr>
  </w:style>
  <w:style w:type="paragraph" w:customStyle="1" w:styleId="Text2">
    <w:name w:val="Text 2"/>
    <w:basedOn w:val="Normal"/>
    <w:uiPriority w:val="99"/>
    <w:rsid w:val="001B4827"/>
    <w:pPr>
      <w:tabs>
        <w:tab w:val="left" w:pos="2161"/>
      </w:tabs>
      <w:spacing w:before="0" w:after="240"/>
      <w:ind w:left="1202"/>
    </w:pPr>
    <w:rPr>
      <w:rFonts w:cs="Times New Roman"/>
      <w:sz w:val="24"/>
      <w:szCs w:val="24"/>
    </w:rPr>
  </w:style>
  <w:style w:type="paragraph" w:customStyle="1" w:styleId="Text4">
    <w:name w:val="Text 4"/>
    <w:basedOn w:val="Normal"/>
    <w:uiPriority w:val="99"/>
    <w:rsid w:val="001B4827"/>
    <w:pPr>
      <w:tabs>
        <w:tab w:val="left" w:pos="2302"/>
      </w:tabs>
      <w:spacing w:before="0" w:after="240"/>
      <w:ind w:left="1202"/>
    </w:pPr>
    <w:rPr>
      <w:rFonts w:cs="Times New Roman"/>
      <w:sz w:val="24"/>
      <w:szCs w:val="24"/>
    </w:rPr>
  </w:style>
  <w:style w:type="paragraph" w:styleId="Index8">
    <w:name w:val="index 8"/>
    <w:basedOn w:val="Normal"/>
    <w:next w:val="Normal"/>
    <w:autoRedefine/>
    <w:uiPriority w:val="99"/>
    <w:semiHidden/>
    <w:rsid w:val="001B4827"/>
    <w:pPr>
      <w:ind w:left="1760" w:hanging="220"/>
    </w:pPr>
  </w:style>
  <w:style w:type="paragraph" w:styleId="Index9">
    <w:name w:val="index 9"/>
    <w:basedOn w:val="Normal"/>
    <w:next w:val="Normal"/>
    <w:autoRedefine/>
    <w:uiPriority w:val="99"/>
    <w:semiHidden/>
    <w:rsid w:val="001B4827"/>
    <w:pPr>
      <w:ind w:left="1980" w:hanging="220"/>
    </w:pPr>
  </w:style>
  <w:style w:type="character" w:styleId="Hyperlink">
    <w:name w:val="Hyperlink"/>
    <w:basedOn w:val="DefaultParagraphFont"/>
    <w:uiPriority w:val="99"/>
    <w:rsid w:val="001B4827"/>
    <w:rPr>
      <w:rFonts w:cs="Times New Roman"/>
      <w:color w:val="0000FF"/>
      <w:u w:val="single"/>
    </w:rPr>
  </w:style>
  <w:style w:type="paragraph" w:styleId="Closing">
    <w:name w:val="Closing"/>
    <w:basedOn w:val="Normal"/>
    <w:next w:val="Signature"/>
    <w:link w:val="ClosingChar"/>
    <w:uiPriority w:val="99"/>
    <w:rsid w:val="001B4827"/>
    <w:pPr>
      <w:tabs>
        <w:tab w:val="left" w:pos="5103"/>
      </w:tabs>
      <w:spacing w:after="240"/>
      <w:ind w:left="5103"/>
      <w:jc w:val="left"/>
    </w:pPr>
    <w:rPr>
      <w:rFonts w:cs="Times New Roman"/>
      <w:sz w:val="24"/>
      <w:szCs w:val="24"/>
    </w:rPr>
  </w:style>
  <w:style w:type="character" w:customStyle="1" w:styleId="ClosingChar">
    <w:name w:val="Closing Char"/>
    <w:basedOn w:val="DefaultParagraphFont"/>
    <w:link w:val="Closing"/>
    <w:uiPriority w:val="99"/>
    <w:semiHidden/>
    <w:rsid w:val="00F73367"/>
    <w:rPr>
      <w:rFonts w:ascii="Arial" w:hAnsi="Arial" w:cs="Arial"/>
      <w:lang w:val="en-GB" w:eastAsia="en-GB"/>
    </w:rPr>
  </w:style>
  <w:style w:type="paragraph" w:styleId="Signature">
    <w:name w:val="Signature"/>
    <w:basedOn w:val="Normal"/>
    <w:link w:val="SignatureChar"/>
    <w:uiPriority w:val="99"/>
    <w:rsid w:val="001B4827"/>
    <w:pPr>
      <w:ind w:left="4252"/>
    </w:pPr>
  </w:style>
  <w:style w:type="character" w:customStyle="1" w:styleId="SignatureChar">
    <w:name w:val="Signature Char"/>
    <w:basedOn w:val="DefaultParagraphFont"/>
    <w:link w:val="Signature"/>
    <w:uiPriority w:val="99"/>
    <w:semiHidden/>
    <w:rsid w:val="00F73367"/>
    <w:rPr>
      <w:rFonts w:ascii="Arial" w:hAnsi="Arial" w:cs="Arial"/>
      <w:lang w:val="en-GB" w:eastAsia="en-GB"/>
    </w:rPr>
  </w:style>
  <w:style w:type="paragraph" w:styleId="NoteHeading">
    <w:name w:val="Note Heading"/>
    <w:basedOn w:val="Normal"/>
    <w:next w:val="Normal"/>
    <w:link w:val="NoteHeadingChar"/>
    <w:uiPriority w:val="99"/>
    <w:rsid w:val="001B4827"/>
    <w:pPr>
      <w:spacing w:before="0" w:after="240"/>
    </w:pPr>
    <w:rPr>
      <w:rFonts w:cs="Times New Roman"/>
      <w:sz w:val="24"/>
      <w:szCs w:val="24"/>
    </w:rPr>
  </w:style>
  <w:style w:type="character" w:customStyle="1" w:styleId="NoteHeadingChar">
    <w:name w:val="Note Heading Char"/>
    <w:basedOn w:val="DefaultParagraphFont"/>
    <w:link w:val="NoteHeading"/>
    <w:uiPriority w:val="99"/>
    <w:semiHidden/>
    <w:rsid w:val="00F73367"/>
    <w:rPr>
      <w:rFonts w:ascii="Arial" w:hAnsi="Arial" w:cs="Arial"/>
      <w:lang w:val="en-GB" w:eastAsia="en-GB"/>
    </w:rPr>
  </w:style>
  <w:style w:type="paragraph" w:customStyle="1" w:styleId="Subject">
    <w:name w:val="Subject"/>
    <w:basedOn w:val="Normal"/>
    <w:next w:val="Normal"/>
    <w:uiPriority w:val="99"/>
    <w:rsid w:val="001B4827"/>
    <w:pPr>
      <w:spacing w:before="0" w:after="480"/>
      <w:ind w:left="1191" w:hanging="1191"/>
      <w:jc w:val="left"/>
    </w:pPr>
    <w:rPr>
      <w:rFonts w:cs="Times New Roman"/>
      <w:b/>
      <w:bCs/>
      <w:sz w:val="24"/>
      <w:szCs w:val="24"/>
    </w:rPr>
  </w:style>
  <w:style w:type="paragraph" w:customStyle="1" w:styleId="listsous">
    <w:name w:val="list_sous"/>
    <w:basedOn w:val="Normal"/>
    <w:uiPriority w:val="99"/>
    <w:rsid w:val="001B4827"/>
    <w:pPr>
      <w:tabs>
        <w:tab w:val="left" w:pos="2835"/>
      </w:tabs>
      <w:ind w:left="2835" w:hanging="567"/>
    </w:pPr>
    <w:rPr>
      <w:lang w:eastAsia="en-US"/>
    </w:rPr>
  </w:style>
  <w:style w:type="paragraph" w:customStyle="1" w:styleId="listsoussous">
    <w:name w:val="list_soussous"/>
    <w:basedOn w:val="listsous"/>
    <w:uiPriority w:val="99"/>
    <w:rsid w:val="001B4827"/>
    <w:pPr>
      <w:tabs>
        <w:tab w:val="clear" w:pos="2835"/>
        <w:tab w:val="left" w:pos="3544"/>
      </w:tabs>
      <w:spacing w:before="0"/>
      <w:ind w:left="3572" w:hanging="737"/>
    </w:pPr>
    <w:rPr>
      <w:lang w:val="de-DE"/>
    </w:rPr>
  </w:style>
  <w:style w:type="paragraph" w:customStyle="1" w:styleId="article2">
    <w:name w:val="article2"/>
    <w:basedOn w:val="Normal"/>
    <w:uiPriority w:val="99"/>
    <w:rsid w:val="001B4827"/>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pPr>
    <w:rPr>
      <w:b/>
      <w:bCs/>
      <w:i/>
      <w:iCs/>
      <w:lang w:eastAsia="en-US"/>
    </w:rPr>
  </w:style>
  <w:style w:type="paragraph" w:customStyle="1" w:styleId="article2name">
    <w:name w:val="article2name"/>
    <w:basedOn w:val="Normal"/>
    <w:uiPriority w:val="99"/>
    <w:rsid w:val="001B4827"/>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cs="Optima"/>
      <w:u w:val="single"/>
      <w:lang w:eastAsia="en-US"/>
    </w:rPr>
  </w:style>
  <w:style w:type="paragraph" w:customStyle="1" w:styleId="listpara">
    <w:name w:val="listpara"/>
    <w:basedOn w:val="listsous"/>
    <w:uiPriority w:val="99"/>
    <w:rsid w:val="001B4827"/>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cs="Optima"/>
      <w:lang w:val="de-DE"/>
    </w:rPr>
  </w:style>
  <w:style w:type="paragraph" w:customStyle="1" w:styleId="Normalcontract">
    <w:name w:val="Normal contract"/>
    <w:basedOn w:val="Normal"/>
    <w:uiPriority w:val="99"/>
    <w:rsid w:val="001B4827"/>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article">
    <w:name w:val="article"/>
    <w:basedOn w:val="Normal"/>
    <w:uiPriority w:val="99"/>
    <w:rsid w:val="001B4827"/>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1701"/>
      <w:jc w:val="center"/>
    </w:pPr>
    <w:rPr>
      <w:rFonts w:ascii="Optima" w:hAnsi="Optima" w:cs="Optima"/>
      <w:b/>
      <w:bCs/>
      <w:i/>
      <w:iCs/>
      <w:lang w:eastAsia="en-US"/>
    </w:rPr>
  </w:style>
  <w:style w:type="paragraph" w:customStyle="1" w:styleId="normaltableau">
    <w:name w:val="normal_tableau"/>
    <w:basedOn w:val="Normal"/>
    <w:uiPriority w:val="99"/>
    <w:rsid w:val="001B4827"/>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pPr>
    <w:rPr>
      <w:rFonts w:ascii="Optima" w:hAnsi="Optima" w:cs="Optima"/>
      <w:lang w:eastAsia="en-US"/>
    </w:rPr>
  </w:style>
  <w:style w:type="paragraph" w:styleId="BodyText">
    <w:name w:val="Body Text"/>
    <w:basedOn w:val="Normal"/>
    <w:link w:val="BodyTextChar"/>
    <w:uiPriority w:val="99"/>
    <w:rsid w:val="001B4827"/>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pPr>
    <w:rPr>
      <w:rFonts w:cs="Times New Roman"/>
      <w:sz w:val="24"/>
      <w:szCs w:val="24"/>
    </w:rPr>
  </w:style>
  <w:style w:type="character" w:customStyle="1" w:styleId="BodyTextChar">
    <w:name w:val="Body Text Char"/>
    <w:basedOn w:val="DefaultParagraphFont"/>
    <w:link w:val="BodyText"/>
    <w:uiPriority w:val="99"/>
    <w:semiHidden/>
    <w:rsid w:val="00F73367"/>
    <w:rPr>
      <w:rFonts w:ascii="Arial" w:hAnsi="Arial" w:cs="Arial"/>
      <w:lang w:val="en-GB" w:eastAsia="en-GB"/>
    </w:rPr>
  </w:style>
  <w:style w:type="paragraph" w:styleId="BalloonText">
    <w:name w:val="Balloon Text"/>
    <w:basedOn w:val="Normal"/>
    <w:link w:val="BalloonTextChar"/>
    <w:uiPriority w:val="99"/>
    <w:semiHidden/>
    <w:rsid w:val="00F02D4C"/>
    <w:rPr>
      <w:rFonts w:ascii="Tahoma" w:hAnsi="Tahoma" w:cs="Tahoma"/>
      <w:sz w:val="16"/>
      <w:szCs w:val="16"/>
    </w:rPr>
  </w:style>
  <w:style w:type="character" w:customStyle="1" w:styleId="BalloonTextChar">
    <w:name w:val="Balloon Text Char"/>
    <w:basedOn w:val="DefaultParagraphFont"/>
    <w:link w:val="BalloonText"/>
    <w:uiPriority w:val="99"/>
    <w:semiHidden/>
    <w:rsid w:val="00F73367"/>
    <w:rPr>
      <w:rFonts w:ascii="Times New Roman" w:hAnsi="Times New Roman"/>
      <w:sz w:val="0"/>
      <w:szCs w:val="0"/>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635</Words>
  <Characters>3622</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BOURDILLEAU Anne (DEVCO)</dc:creator>
  <cp:keywords/>
  <dc:description/>
  <cp:lastModifiedBy>Customer</cp:lastModifiedBy>
  <cp:revision>2</cp:revision>
  <cp:lastPrinted>2012-09-24T13:43:00Z</cp:lastPrinted>
  <dcterms:created xsi:type="dcterms:W3CDTF">2019-08-20T07:36:00Z</dcterms:created>
  <dcterms:modified xsi:type="dcterms:W3CDTF">2019-08-20T07:36:00Z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696786269</vt:i4>
  </property>
  <property fmtid="{D5CDD505-2E9C-101B-9397-08002B2CF9AE}" pid="3" name="_ReviewingToolsShownOnce">
    <vt:lpwstr/>
  </property>
</Properties>
</file>