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ED" w:rsidRDefault="00AC05ED" w:rsidP="007A21C8">
      <w:pPr>
        <w:tabs>
          <w:tab w:val="left" w:pos="426"/>
        </w:tabs>
        <w:jc w:val="center"/>
        <w:rPr>
          <w:sz w:val="20"/>
          <w:highlight w:val="yellow"/>
          <w:lang w:val="en-GB"/>
        </w:rPr>
      </w:pPr>
    </w:p>
    <w:p w:rsidR="00EA6C7C" w:rsidRPr="00571687" w:rsidRDefault="00EA6C7C" w:rsidP="00EA6C7C">
      <w:pPr>
        <w:jc w:val="center"/>
        <w:rPr>
          <w:sz w:val="20"/>
          <w:lang w:val="en-GB"/>
        </w:rPr>
      </w:pPr>
      <w:r w:rsidRPr="00571687">
        <w:rPr>
          <w:sz w:val="20"/>
          <w:lang w:val="en-GB"/>
        </w:rPr>
        <w:br/>
      </w: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4759A5" w:rsidRDefault="004759A5" w:rsidP="00EA6C7C">
      <w:pPr>
        <w:jc w:val="center"/>
        <w:rPr>
          <w:b/>
          <w:sz w:val="28"/>
          <w:szCs w:val="28"/>
          <w:lang w:val="en-GB"/>
        </w:rPr>
      </w:pPr>
    </w:p>
    <w:p w:rsidR="00FF0754" w:rsidRPr="00FF0754" w:rsidRDefault="003C15AF" w:rsidP="00FF0754">
      <w:pPr>
        <w:rPr>
          <w:rStyle w:val="Emphasis"/>
          <w:b/>
          <w:i w:val="0"/>
          <w:iCs/>
        </w:rPr>
      </w:pPr>
      <w:r w:rsidRPr="004759A5">
        <w:rPr>
          <w:sz w:val="28"/>
          <w:szCs w:val="28"/>
          <w:lang w:val="en-GB"/>
        </w:rPr>
        <w:br/>
      </w:r>
      <w:r w:rsidR="00FF0754" w:rsidRPr="00FF0754">
        <w:rPr>
          <w:rStyle w:val="Emphasis"/>
          <w:b/>
          <w:i w:val="0"/>
        </w:rPr>
        <w:t xml:space="preserve">                                          Gynecological instruments for screening</w:t>
      </w:r>
    </w:p>
    <w:p w:rsidR="00EA6C7C" w:rsidRDefault="00FF0754" w:rsidP="00FF0754">
      <w:pPr>
        <w:rPr>
          <w:rStyle w:val="Strong"/>
          <w:bCs/>
          <w:sz w:val="28"/>
          <w:szCs w:val="28"/>
        </w:rPr>
      </w:pPr>
      <w:r w:rsidRPr="00FF0754">
        <w:rPr>
          <w:rStyle w:val="Emphasis"/>
          <w:b/>
          <w:i w:val="0"/>
        </w:rPr>
        <w:t xml:space="preserve">                                              Bitola,Republic of North  Macedonia</w:t>
      </w:r>
    </w:p>
    <w:p w:rsidR="00FF0754" w:rsidRPr="00FF0754" w:rsidRDefault="00FF0754" w:rsidP="00FF0754">
      <w:pPr>
        <w:rPr>
          <w:b/>
          <w:bCs/>
          <w:sz w:val="28"/>
          <w:szCs w:val="28"/>
        </w:rPr>
      </w:pPr>
    </w:p>
    <w:p w:rsidR="00EA6C7C" w:rsidRPr="007727F3" w:rsidRDefault="00EA6C7C" w:rsidP="007A21C8">
      <w:pPr>
        <w:outlineLvl w:val="0"/>
        <w:rPr>
          <w:rStyle w:val="Strong"/>
          <w:sz w:val="22"/>
          <w:szCs w:val="22"/>
          <w:lang w:val="en-GB"/>
        </w:rPr>
      </w:pPr>
      <w:r>
        <w:rPr>
          <w:rStyle w:val="Strong"/>
          <w:sz w:val="22"/>
          <w:szCs w:val="22"/>
          <w:lang w:val="en-GB"/>
        </w:rPr>
        <w:t>[</w:t>
      </w:r>
      <w:r w:rsidRPr="007727F3">
        <w:rPr>
          <w:rStyle w:val="Strong"/>
          <w:sz w:val="22"/>
          <w:szCs w:val="22"/>
          <w:lang w:val="en-GB"/>
        </w:rPr>
        <w:t>Only in case of suspensi</w:t>
      </w:r>
      <w:r w:rsidR="003B2BB4">
        <w:rPr>
          <w:rStyle w:val="Strong"/>
          <w:sz w:val="22"/>
          <w:szCs w:val="22"/>
          <w:lang w:val="en-GB"/>
        </w:rPr>
        <w:t>ve</w:t>
      </w:r>
      <w:r w:rsidRPr="007727F3">
        <w:rPr>
          <w:rStyle w:val="Strong"/>
          <w:sz w:val="22"/>
          <w:szCs w:val="22"/>
          <w:lang w:val="en-GB"/>
        </w:rPr>
        <w:t xml:space="preserve"> clause</w:t>
      </w:r>
    </w:p>
    <w:p w:rsidR="00EA6C7C" w:rsidRPr="009B06B5" w:rsidRDefault="00EA6C7C" w:rsidP="007A21C8">
      <w:pPr>
        <w:outlineLvl w:val="0"/>
        <w:rPr>
          <w:rStyle w:val="Strong"/>
          <w:b w:val="0"/>
          <w:sz w:val="22"/>
          <w:szCs w:val="22"/>
          <w:lang w:val="en-GB"/>
        </w:rPr>
      </w:pPr>
      <w:r w:rsidRPr="008C5B63">
        <w:rPr>
          <w:rStyle w:val="Strong"/>
          <w:b w:val="0"/>
          <w:sz w:val="22"/>
          <w:szCs w:val="22"/>
          <w:lang w:val="en-GB"/>
        </w:rPr>
        <w:t>Please note that the awarding of the contract is subject to the condition of:</w:t>
      </w:r>
    </w:p>
    <w:p w:rsidR="00EA6C7C" w:rsidRDefault="00EA6C7C" w:rsidP="007A21C8">
      <w:pPr>
        <w:outlineLvl w:val="0"/>
        <w:rPr>
          <w:rStyle w:val="Strong"/>
          <w:b w:val="0"/>
          <w:sz w:val="22"/>
          <w:szCs w:val="22"/>
          <w:lang w:val="en-GB"/>
        </w:rPr>
      </w:pPr>
      <w:r>
        <w:rPr>
          <w:rStyle w:val="Strong"/>
          <w:b w:val="0"/>
          <w:sz w:val="22"/>
          <w:szCs w:val="22"/>
          <w:lang w:val="en-GB"/>
        </w:rPr>
        <w:t>[</w:t>
      </w:r>
      <w:r w:rsidRPr="007727F3">
        <w:rPr>
          <w:rStyle w:val="Strong"/>
          <w:b w:val="0"/>
          <w:sz w:val="22"/>
          <w:szCs w:val="22"/>
          <w:lang w:val="en-GB"/>
        </w:rPr>
        <w:t>the prior adoption of a financing decision and the prior conclusion of a financing agreement</w:t>
      </w:r>
      <w:r>
        <w:rPr>
          <w:rStyle w:val="Strong"/>
          <w:b w:val="0"/>
          <w:sz w:val="22"/>
          <w:szCs w:val="22"/>
          <w:lang w:val="en-GB"/>
        </w:rPr>
        <w:t>]</w:t>
      </w:r>
    </w:p>
    <w:p w:rsidR="00EA6C7C" w:rsidRDefault="00EA6C7C" w:rsidP="007A21C8">
      <w:pPr>
        <w:outlineLvl w:val="0"/>
        <w:rPr>
          <w:rStyle w:val="Strong"/>
          <w:b w:val="0"/>
          <w:sz w:val="22"/>
          <w:szCs w:val="22"/>
          <w:lang w:val="en-GB"/>
        </w:rPr>
      </w:pPr>
      <w:r>
        <w:rPr>
          <w:rStyle w:val="Emphasis"/>
          <w:i w:val="0"/>
          <w:sz w:val="22"/>
          <w:szCs w:val="22"/>
          <w:lang w:val="en-GB"/>
        </w:rPr>
        <w:t>[</w:t>
      </w:r>
      <w:r w:rsidRPr="007727F3">
        <w:rPr>
          <w:rStyle w:val="Strong"/>
          <w:b w:val="0"/>
          <w:sz w:val="22"/>
          <w:szCs w:val="22"/>
          <w:lang w:val="en-GB"/>
        </w:rPr>
        <w:t>the prior adoption of a financing decision</w:t>
      </w:r>
      <w:r>
        <w:rPr>
          <w:rStyle w:val="Strong"/>
          <w:b w:val="0"/>
          <w:sz w:val="22"/>
          <w:szCs w:val="22"/>
          <w:lang w:val="en-GB"/>
        </w:rPr>
        <w:t>]</w:t>
      </w:r>
    </w:p>
    <w:p w:rsidR="00EA6C7C" w:rsidRDefault="00EA6C7C" w:rsidP="007A21C8">
      <w:pPr>
        <w:outlineLvl w:val="0"/>
        <w:rPr>
          <w:rStyle w:val="Strong"/>
          <w:b w:val="0"/>
          <w:sz w:val="22"/>
          <w:szCs w:val="22"/>
          <w:lang w:val="en-GB"/>
        </w:rPr>
      </w:pPr>
      <w:r>
        <w:rPr>
          <w:rStyle w:val="Emphasis"/>
          <w:i w:val="0"/>
          <w:sz w:val="22"/>
          <w:szCs w:val="22"/>
          <w:lang w:val="en-GB"/>
        </w:rPr>
        <w:t>[</w:t>
      </w:r>
      <w:r w:rsidRPr="007727F3">
        <w:rPr>
          <w:rStyle w:val="Strong"/>
          <w:b w:val="0"/>
          <w:sz w:val="22"/>
          <w:szCs w:val="22"/>
          <w:lang w:val="en-GB"/>
        </w:rPr>
        <w:t>the prior conclusion of a financing agreem</w:t>
      </w:r>
      <w:r w:rsidRPr="008A377D">
        <w:rPr>
          <w:rStyle w:val="Strong"/>
          <w:b w:val="0"/>
          <w:sz w:val="22"/>
          <w:szCs w:val="22"/>
          <w:lang w:val="en-GB"/>
        </w:rPr>
        <w:t>ent</w:t>
      </w:r>
      <w:r>
        <w:rPr>
          <w:rStyle w:val="Strong"/>
          <w:b w:val="0"/>
          <w:sz w:val="22"/>
          <w:szCs w:val="22"/>
          <w:lang w:val="en-GB"/>
        </w:rPr>
        <w:t xml:space="preserve">], </w:t>
      </w:r>
    </w:p>
    <w:p w:rsidR="00EA6C7C" w:rsidRPr="00E9047D" w:rsidRDefault="00EA6C7C" w:rsidP="007A21C8">
      <w:pPr>
        <w:jc w:val="both"/>
        <w:outlineLvl w:val="0"/>
        <w:rPr>
          <w:rStyle w:val="Strong"/>
          <w:b w:val="0"/>
          <w:sz w:val="22"/>
          <w:szCs w:val="22"/>
          <w:lang w:val="en-GB"/>
        </w:rPr>
      </w:pPr>
      <w:r w:rsidRPr="008C5B63">
        <w:rPr>
          <w:rStyle w:val="Strong"/>
          <w:b w:val="0"/>
          <w:sz w:val="22"/>
          <w:szCs w:val="22"/>
          <w:lang w:val="en-GB"/>
        </w:rPr>
        <w:t>which does not modify the elements of the procurement procedure (this will be the case, for instance, if the budget initially foreseen is different or if the timeframe, the nature or the condition of the implementation are altered). If the precedent condition is not met, the contracting authority will either abandon the procurement or cancel the award procedure without the candidates or tenderers being entitled to claim any compensation.</w:t>
      </w:r>
      <w:r>
        <w:rPr>
          <w:rStyle w:val="Strong"/>
          <w:b w:val="0"/>
          <w:sz w:val="22"/>
          <w:szCs w:val="22"/>
          <w:lang w:val="en-GB"/>
        </w:rPr>
        <w:t>]</w:t>
      </w:r>
    </w:p>
    <w:p w:rsidR="009A3842" w:rsidRPr="0025703B" w:rsidRDefault="009A3842" w:rsidP="00170460">
      <w:pPr>
        <w:pStyle w:val="PRAGHeading2"/>
        <w:ind w:left="426" w:hanging="426"/>
        <w:rPr>
          <w:lang w:val="en-GB"/>
        </w:rPr>
      </w:pPr>
      <w:r w:rsidRPr="0025703B">
        <w:rPr>
          <w:rStyle w:val="Strong"/>
          <w:sz w:val="22"/>
          <w:szCs w:val="22"/>
          <w:lang w:val="en-GB"/>
        </w:rPr>
        <w:t>Nature of contract</w:t>
      </w:r>
    </w:p>
    <w:p w:rsidR="005407B9" w:rsidRDefault="005407B9" w:rsidP="00100AF9">
      <w:pPr>
        <w:ind w:firstLine="360"/>
        <w:rPr>
          <w:snapToGrid/>
          <w:sz w:val="22"/>
          <w:lang w:val="en-GB"/>
        </w:rPr>
      </w:pPr>
      <w:r w:rsidRPr="00100AF9">
        <w:rPr>
          <w:rStyle w:val="Strong"/>
          <w:b w:val="0"/>
          <w:sz w:val="22"/>
          <w:szCs w:val="22"/>
          <w:lang w:val="en-GB"/>
        </w:rPr>
        <w:t>lump sum</w:t>
      </w:r>
    </w:p>
    <w:p w:rsidR="00AA22A5"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rsidR="00FF0754" w:rsidRPr="007B0885" w:rsidRDefault="00FF0754" w:rsidP="00FF0754">
      <w:pPr>
        <w:pStyle w:val="PRAGHeading2"/>
        <w:numPr>
          <w:ilvl w:val="0"/>
          <w:numId w:val="0"/>
        </w:numPr>
        <w:ind w:left="567"/>
      </w:pPr>
      <w:r>
        <w:rPr>
          <w:rStyle w:val="Strong"/>
          <w:lang w:val="en-GB"/>
        </w:rPr>
        <w:t xml:space="preserve">           </w:t>
      </w:r>
      <w:r w:rsidRPr="007B0885">
        <w:t>INTERREG IPA Cross-border Programming 2014-2020 Greece – Republic of North Macedonia</w:t>
      </w:r>
    </w:p>
    <w:p w:rsidR="00FF0754" w:rsidRPr="009501C8" w:rsidRDefault="00FF0754" w:rsidP="00FF0754">
      <w:pPr>
        <w:pStyle w:val="PRAGHeading2"/>
        <w:numPr>
          <w:ilvl w:val="0"/>
          <w:numId w:val="0"/>
        </w:numPr>
        <w:ind w:left="567"/>
        <w:rPr>
          <w:b/>
          <w:bCs/>
        </w:rPr>
      </w:pPr>
      <w:r>
        <w:t xml:space="preserve">           Proje</w:t>
      </w:r>
      <w:r w:rsidRPr="009501C8">
        <w:t>ct:</w:t>
      </w:r>
    </w:p>
    <w:p w:rsidR="00FF0754" w:rsidRPr="003F2ACF" w:rsidRDefault="00FF0754" w:rsidP="00FF0754">
      <w:pPr>
        <w:pStyle w:val="PRAGHeading2"/>
        <w:numPr>
          <w:ilvl w:val="0"/>
          <w:numId w:val="0"/>
        </w:numPr>
        <w:ind w:left="567"/>
        <w:rPr>
          <w:rStyle w:val="Strong"/>
          <w:i/>
          <w:iCs/>
        </w:rPr>
      </w:pPr>
      <w:r w:rsidRPr="009501C8">
        <w:rPr>
          <w:rStyle w:val="Emphasis"/>
          <w:b/>
          <w:bCs/>
        </w:rPr>
        <w:t>“</w:t>
      </w:r>
      <w:r>
        <w:t>Unified information system for Exchanging Information between primary health units in the cross-border area for emergency health cases</w:t>
      </w:r>
      <w:r w:rsidRPr="009501C8">
        <w:rPr>
          <w:rStyle w:val="Emphasis"/>
          <w:b/>
          <w:bCs/>
        </w:rPr>
        <w:t>”</w:t>
      </w:r>
    </w:p>
    <w:p w:rsidR="00FF0754" w:rsidRPr="00DD2F41" w:rsidRDefault="00FF0754" w:rsidP="00FF0754">
      <w:pPr>
        <w:pStyle w:val="PRAGHeading2"/>
        <w:numPr>
          <w:ilvl w:val="0"/>
          <w:numId w:val="0"/>
        </w:numPr>
        <w:ind w:left="426"/>
        <w:rPr>
          <w:rStyle w:val="Strong"/>
          <w:sz w:val="22"/>
          <w:szCs w:val="22"/>
          <w:lang w:val="en-GB"/>
        </w:rPr>
      </w:pPr>
    </w:p>
    <w:p w:rsidR="00FF0754" w:rsidRDefault="00B2271A" w:rsidP="00FF0754">
      <w:pPr>
        <w:pStyle w:val="PRAGHeading2"/>
        <w:ind w:left="426" w:hanging="426"/>
        <w:rPr>
          <w:rStyle w:val="Strong"/>
          <w:sz w:val="22"/>
          <w:szCs w:val="22"/>
        </w:rPr>
      </w:pPr>
      <w:r w:rsidRPr="00836307">
        <w:rPr>
          <w:rStyle w:val="Strong"/>
          <w:sz w:val="22"/>
          <w:szCs w:val="22"/>
          <w:lang w:val="en-GB"/>
        </w:rPr>
        <w:t>Financing</w:t>
      </w:r>
    </w:p>
    <w:p w:rsidR="00FF0754" w:rsidRPr="00FF0754" w:rsidRDefault="00FF0754" w:rsidP="00FF0754">
      <w:pPr>
        <w:pStyle w:val="PRAGHeading2"/>
        <w:numPr>
          <w:ilvl w:val="0"/>
          <w:numId w:val="0"/>
        </w:numPr>
        <w:ind w:left="426"/>
        <w:rPr>
          <w:rStyle w:val="Strong"/>
          <w:sz w:val="22"/>
          <w:szCs w:val="22"/>
        </w:rPr>
      </w:pPr>
      <w:r w:rsidRPr="009501C8">
        <w:t>Project budget (budget line)</w:t>
      </w:r>
      <w:r>
        <w:t xml:space="preserve"> WP6, D6.6</w:t>
      </w:r>
      <w:r w:rsidRPr="009501C8">
        <w:t>.1,equipment</w:t>
      </w:r>
    </w:p>
    <w:p w:rsidR="00CA6501" w:rsidRDefault="00CA6501" w:rsidP="00170460">
      <w:pPr>
        <w:ind w:left="426" w:right="360"/>
        <w:rPr>
          <w:sz w:val="22"/>
          <w:szCs w:val="22"/>
          <w:lang w:val="en-GB"/>
        </w:rPr>
      </w:pP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rsidR="003474FC" w:rsidRPr="00FF0754" w:rsidRDefault="00AA22A5" w:rsidP="00AA22A5">
      <w:pPr>
        <w:widowControl/>
        <w:spacing w:before="0" w:after="120"/>
        <w:ind w:left="426"/>
        <w:jc w:val="both"/>
        <w:rPr>
          <w:sz w:val="22"/>
          <w:szCs w:val="22"/>
          <w:lang w:val="en-GB"/>
        </w:rPr>
      </w:pPr>
      <w:r w:rsidRPr="00FF0754">
        <w:rPr>
          <w:sz w:val="22"/>
          <w:szCs w:val="22"/>
          <w:lang w:val="en-GB"/>
        </w:rPr>
        <w:t xml:space="preserve">Participation is open to all </w:t>
      </w:r>
      <w:r w:rsidRPr="00FF0754">
        <w:rPr>
          <w:rFonts w:eastAsia="Calibri" w:cs="Arial"/>
          <w:sz w:val="22"/>
          <w:szCs w:val="22"/>
        </w:rPr>
        <w:t xml:space="preserve">natural persons who are nationals of and </w:t>
      </w:r>
      <w:r w:rsidRPr="00FF0754">
        <w:rPr>
          <w:sz w:val="22"/>
          <w:szCs w:val="22"/>
          <w:lang w:val="en-GB"/>
        </w:rPr>
        <w:t xml:space="preserve">legal persons (participating either individually or in a grouping – consortium </w:t>
      </w:r>
      <w:r w:rsidR="00246FE9" w:rsidRPr="00FF0754">
        <w:rPr>
          <w:sz w:val="22"/>
          <w:szCs w:val="22"/>
          <w:lang w:val="en-GB"/>
        </w:rPr>
        <w:t>–</w:t>
      </w:r>
      <w:r w:rsidRPr="00FF0754">
        <w:rPr>
          <w:sz w:val="22"/>
          <w:szCs w:val="22"/>
          <w:lang w:val="en-GB"/>
        </w:rPr>
        <w:t xml:space="preserve"> of candidates/tenderers) which are effectively established in a  Member State of the European Union or in a eligible country or territory as defined under </w:t>
      </w:r>
      <w:r w:rsidRPr="00FF0754">
        <w:rPr>
          <w:rFonts w:eastAsia="Calibri" w:cs="Arial"/>
          <w:bCs/>
          <w:snapToGrid/>
          <w:sz w:val="22"/>
          <w:szCs w:val="22"/>
        </w:rPr>
        <w:t xml:space="preserve">the Regulation </w:t>
      </w:r>
      <w:r w:rsidRPr="00FF0754">
        <w:rPr>
          <w:sz w:val="22"/>
          <w:szCs w:val="22"/>
          <w:lang w:val="en-GB"/>
        </w:rPr>
        <w:t xml:space="preserve">(EU) </w:t>
      </w:r>
      <w:r w:rsidR="00246FE9" w:rsidRPr="00FF0754">
        <w:rPr>
          <w:sz w:val="22"/>
          <w:szCs w:val="22"/>
          <w:lang w:val="en-GB"/>
        </w:rPr>
        <w:t>No </w:t>
      </w:r>
      <w:r w:rsidRPr="00FF0754">
        <w:rPr>
          <w:rFonts w:eastAsia="MS Mincho"/>
          <w:noProof/>
          <w:sz w:val="22"/>
          <w:szCs w:val="22"/>
          <w:lang w:val="en-GB" w:eastAsia="ja-JP"/>
        </w:rPr>
        <w:t xml:space="preserve">236/2014 </w:t>
      </w:r>
      <w:r w:rsidRPr="00FF0754">
        <w:rPr>
          <w:rFonts w:eastAsia="Calibri" w:cs="Arial"/>
          <w:bCs/>
          <w:snapToGrid/>
          <w:sz w:val="22"/>
          <w:szCs w:val="22"/>
        </w:rPr>
        <w:t xml:space="preserve">establishing common rules and procedures for the implementation of the Union's instruments for external action (CIR) </w:t>
      </w:r>
      <w:r w:rsidRPr="00FF0754">
        <w:rPr>
          <w:sz w:val="22"/>
          <w:szCs w:val="22"/>
          <w:lang w:val="en-GB"/>
        </w:rPr>
        <w:t xml:space="preserve">for the applicable </w:t>
      </w:r>
      <w:r w:rsidR="00246FE9" w:rsidRPr="00FF0754">
        <w:rPr>
          <w:sz w:val="22"/>
          <w:szCs w:val="22"/>
          <w:lang w:val="en-GB"/>
        </w:rPr>
        <w:t>i</w:t>
      </w:r>
      <w:r w:rsidRPr="00FF0754">
        <w:rPr>
          <w:sz w:val="22"/>
          <w:szCs w:val="22"/>
          <w:lang w:val="en-GB"/>
        </w:rPr>
        <w:t xml:space="preserve">nstrument under which the contract is financed (see also heading </w:t>
      </w:r>
      <w:r w:rsidR="00246FE9" w:rsidRPr="00FF0754">
        <w:rPr>
          <w:sz w:val="22"/>
          <w:szCs w:val="22"/>
          <w:lang w:val="en-GB"/>
        </w:rPr>
        <w:t>‘</w:t>
      </w:r>
      <w:r w:rsidR="001916FC" w:rsidRPr="00FF0754">
        <w:rPr>
          <w:sz w:val="22"/>
          <w:szCs w:val="22"/>
          <w:lang w:val="en-GB"/>
        </w:rPr>
        <w:t>Legal basis</w:t>
      </w:r>
      <w:r w:rsidR="00246FE9" w:rsidRPr="00FF0754">
        <w:rPr>
          <w:sz w:val="22"/>
          <w:szCs w:val="22"/>
          <w:lang w:val="en-GB"/>
        </w:rPr>
        <w:t>’</w:t>
      </w:r>
      <w:r w:rsidR="001916FC" w:rsidRPr="00FF0754">
        <w:rPr>
          <w:sz w:val="22"/>
          <w:szCs w:val="22"/>
          <w:lang w:val="en-GB"/>
        </w:rPr>
        <w:t xml:space="preserve"> </w:t>
      </w:r>
      <w:r w:rsidRPr="00FF0754">
        <w:rPr>
          <w:sz w:val="22"/>
          <w:szCs w:val="22"/>
          <w:lang w:val="en-GB"/>
        </w:rPr>
        <w:t>below)</w:t>
      </w:r>
      <w:r w:rsidRPr="00FF0754">
        <w:rPr>
          <w:rFonts w:eastAsia="Calibri" w:cs="Arial"/>
          <w:sz w:val="22"/>
          <w:szCs w:val="22"/>
        </w:rPr>
        <w:t xml:space="preserve">. </w:t>
      </w:r>
      <w:r w:rsidRPr="00FF0754">
        <w:rPr>
          <w:sz w:val="22"/>
          <w:szCs w:val="22"/>
          <w:lang w:val="en-GB"/>
        </w:rPr>
        <w:t>Participation is also open to international organisations.</w:t>
      </w:r>
      <w:r w:rsidR="003474FC" w:rsidRPr="00FF0754">
        <w:rPr>
          <w:sz w:val="22"/>
          <w:szCs w:val="22"/>
          <w:lang w:val="en-GB"/>
        </w:rPr>
        <w:t xml:space="preserve"> </w:t>
      </w:r>
    </w:p>
    <w:p w:rsidR="003474FC" w:rsidRDefault="00FF0754" w:rsidP="0025703B">
      <w:pPr>
        <w:widowControl/>
        <w:spacing w:before="0" w:after="360"/>
        <w:ind w:left="426" w:right="284"/>
        <w:jc w:val="both"/>
        <w:rPr>
          <w:sz w:val="22"/>
          <w:szCs w:val="22"/>
          <w:lang w:val="en-GB"/>
        </w:rPr>
      </w:pPr>
      <w:r w:rsidRPr="00FF0754">
        <w:rPr>
          <w:sz w:val="22"/>
          <w:szCs w:val="22"/>
          <w:lang w:val="en-GB"/>
        </w:rPr>
        <w:t xml:space="preserve"> </w:t>
      </w:r>
      <w:r w:rsidR="003474FC" w:rsidRPr="00FF0754">
        <w:rPr>
          <w:sz w:val="22"/>
          <w:szCs w:val="22"/>
          <w:lang w:val="en-GB"/>
        </w:rPr>
        <w:t xml:space="preserve">For supply contracts if the estimated </w:t>
      </w:r>
      <w:r w:rsidR="00A21D6F" w:rsidRPr="00FF0754">
        <w:rPr>
          <w:sz w:val="22"/>
          <w:szCs w:val="22"/>
          <w:lang w:val="en-GB"/>
        </w:rPr>
        <w:t xml:space="preserve">intrinsic value </w:t>
      </w:r>
      <w:r w:rsidR="00D777E5" w:rsidRPr="00FF0754">
        <w:rPr>
          <w:sz w:val="22"/>
          <w:szCs w:val="22"/>
          <w:lang w:val="en-GB"/>
        </w:rPr>
        <w:t xml:space="preserve">of the products </w:t>
      </w:r>
      <w:r w:rsidR="00D7181A" w:rsidRPr="00FF0754">
        <w:rPr>
          <w:sz w:val="22"/>
          <w:szCs w:val="22"/>
          <w:lang w:val="en-GB"/>
        </w:rPr>
        <w:t xml:space="preserve">(of the tender procedure as a whole or if divided into lots, per lot) </w:t>
      </w:r>
      <w:r w:rsidR="003474FC" w:rsidRPr="00FF0754">
        <w:rPr>
          <w:sz w:val="22"/>
          <w:szCs w:val="22"/>
          <w:lang w:val="en-GB"/>
        </w:rPr>
        <w:t>is above or equal to EUR 100 000: All supplies under this contract must originate in one or more of these countries.</w:t>
      </w:r>
    </w:p>
    <w:p w:rsidR="00AA22A5" w:rsidRPr="00C9080A" w:rsidRDefault="003474FC" w:rsidP="003474FC">
      <w:pPr>
        <w:widowControl/>
        <w:spacing w:before="0" w:after="120"/>
        <w:ind w:left="426"/>
        <w:jc w:val="both"/>
        <w:rPr>
          <w:sz w:val="22"/>
          <w:szCs w:val="22"/>
          <w:lang w:val="en-GB"/>
        </w:rPr>
      </w:pPr>
      <w:r w:rsidRPr="00FF0754">
        <w:rPr>
          <w:sz w:val="22"/>
          <w:szCs w:val="22"/>
          <w:lang w:val="en-GB"/>
        </w:rPr>
        <w:lastRenderedPageBreak/>
        <w:t xml:space="preserve">For supply contracts if the estimated </w:t>
      </w:r>
      <w:r w:rsidR="00D777E5" w:rsidRPr="00FF0754">
        <w:rPr>
          <w:sz w:val="22"/>
          <w:szCs w:val="22"/>
          <w:lang w:val="en-GB"/>
        </w:rPr>
        <w:t>intrinsic value</w:t>
      </w:r>
      <w:r w:rsidRPr="00FF0754">
        <w:rPr>
          <w:sz w:val="22"/>
          <w:szCs w:val="22"/>
          <w:lang w:val="en-GB"/>
        </w:rPr>
        <w:t xml:space="preserve"> </w:t>
      </w:r>
      <w:r w:rsidR="00D777E5" w:rsidRPr="00FF0754">
        <w:rPr>
          <w:sz w:val="22"/>
          <w:szCs w:val="22"/>
          <w:lang w:val="en-GB"/>
        </w:rPr>
        <w:t xml:space="preserve">of the products </w:t>
      </w:r>
      <w:r w:rsidRPr="00FF0754">
        <w:rPr>
          <w:sz w:val="22"/>
          <w:szCs w:val="22"/>
          <w:lang w:val="en-GB"/>
        </w:rPr>
        <w:t>(of the tender procedure as a whole or if divided into lots, per lot) is below EUR 100 000:</w:t>
      </w:r>
      <w:r w:rsidRPr="00FF0754">
        <w:rPr>
          <w:rFonts w:eastAsia="Calibri" w:cs="Arial"/>
          <w:noProof/>
          <w:szCs w:val="24"/>
        </w:rPr>
        <w:t xml:space="preserve"> </w:t>
      </w:r>
      <w:r w:rsidRPr="00FF0754">
        <w:rPr>
          <w:sz w:val="22"/>
          <w:szCs w:val="22"/>
          <w:lang w:val="en-GB"/>
        </w:rPr>
        <w:t xml:space="preserve">All supplies under this contract may </w:t>
      </w:r>
      <w:r w:rsidRPr="00FF0754">
        <w:rPr>
          <w:rFonts w:eastAsia="Calibri" w:cs="Arial"/>
          <w:noProof/>
          <w:szCs w:val="24"/>
        </w:rPr>
        <w:t>originate from any country.</w:t>
      </w:r>
    </w:p>
    <w:p w:rsidR="008E0DCE" w:rsidRPr="005C13E2" w:rsidRDefault="008E0DCE" w:rsidP="00EF7595">
      <w:pPr>
        <w:widowControl/>
        <w:spacing w:before="0" w:after="0"/>
        <w:ind w:left="426"/>
        <w:jc w:val="both"/>
        <w:rPr>
          <w:sz w:val="22"/>
          <w:szCs w:val="22"/>
        </w:rPr>
      </w:pPr>
      <w:r w:rsidRPr="005C13E2">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8E0DCE" w:rsidRPr="005C13E2" w:rsidRDefault="008E0DCE" w:rsidP="00EF7595">
      <w:pPr>
        <w:widowControl/>
        <w:spacing w:before="0" w:after="0"/>
        <w:ind w:left="426"/>
        <w:jc w:val="both"/>
        <w:rPr>
          <w:sz w:val="22"/>
          <w:szCs w:val="22"/>
        </w:rPr>
      </w:pPr>
    </w:p>
    <w:p w:rsidR="008E0DCE" w:rsidRPr="005C13E2" w:rsidRDefault="008E0DCE" w:rsidP="00EF7595">
      <w:pPr>
        <w:widowControl/>
        <w:spacing w:before="0" w:after="0"/>
        <w:ind w:left="426"/>
        <w:jc w:val="both"/>
        <w:rPr>
          <w:sz w:val="22"/>
          <w:szCs w:val="22"/>
        </w:rPr>
      </w:pPr>
      <w:r w:rsidRPr="005C13E2">
        <w:rPr>
          <w:sz w:val="22"/>
          <w:szCs w:val="22"/>
        </w:rPr>
        <w:t>* Agreement on the withdrawal of the United Kingdom of Great Britain and Northern Ireland from the European Union and the European Atomic Energy Community.</w:t>
      </w:r>
    </w:p>
    <w:p w:rsidR="008E0DCE" w:rsidRPr="005C13E2" w:rsidRDefault="008E0DCE" w:rsidP="00EF7595">
      <w:pPr>
        <w:widowControl/>
        <w:spacing w:before="0" w:after="0"/>
        <w:ind w:left="426"/>
        <w:jc w:val="both"/>
        <w:rPr>
          <w:sz w:val="22"/>
          <w:szCs w:val="22"/>
        </w:rPr>
      </w:pPr>
      <w:r w:rsidRPr="005C13E2">
        <w:rPr>
          <w:sz w:val="22"/>
          <w:szCs w:val="22"/>
        </w:rPr>
        <w:t>** Regulation (EU) No 236/2014 of the European Parliament and of the Council of 11 March 2014 laying down common rules and procedures for the implementation of the Union's instruments for financing external action.</w:t>
      </w:r>
    </w:p>
    <w:p w:rsidR="008E0DCE" w:rsidRPr="005C13E2" w:rsidRDefault="008E0DCE" w:rsidP="00EF7595">
      <w:pPr>
        <w:widowControl/>
        <w:spacing w:before="0" w:after="0"/>
        <w:ind w:left="426"/>
        <w:jc w:val="both"/>
        <w:rPr>
          <w:sz w:val="22"/>
          <w:szCs w:val="22"/>
        </w:rPr>
      </w:pPr>
      <w:r w:rsidRPr="005C13E2">
        <w:rPr>
          <w:sz w:val="22"/>
          <w:szCs w:val="22"/>
        </w:rPr>
        <w:t>*** Annex IV to the ACP-EU Partnership Agreement, as revised by Decision 1/2014 of the ACP-EU Council of Ministers (OJ L196/40, 3.7.2014)</w:t>
      </w:r>
    </w:p>
    <w:p w:rsidR="008E0DCE" w:rsidRDefault="008E0DCE" w:rsidP="00EF7595">
      <w:pPr>
        <w:widowControl/>
        <w:spacing w:before="0" w:after="0"/>
        <w:ind w:left="426"/>
        <w:jc w:val="both"/>
        <w:rPr>
          <w:rFonts w:eastAsia="Calibri"/>
          <w:iCs/>
          <w:snapToGrid/>
          <w:sz w:val="22"/>
          <w:szCs w:val="22"/>
          <w:lang w:val="en-GB" w:eastAsia="fr-BE"/>
        </w:rPr>
      </w:pPr>
      <w:r w:rsidRPr="005C13E2">
        <w:rPr>
          <w:sz w:val="22"/>
          <w:szCs w:val="22"/>
        </w:rPr>
        <w:t>**** including the Overseas Countries and Territories having special relations with the United Kingdom, as laid down in Part Four and Annex II of the TFEU</w:t>
      </w:r>
      <w:r w:rsidRPr="005C13E2">
        <w:rPr>
          <w:rFonts w:eastAsia="Calibri"/>
          <w:iCs/>
          <w:snapToGrid/>
          <w:sz w:val="22"/>
          <w:szCs w:val="22"/>
          <w:lang w:val="en-GB" w:eastAsia="fr-BE"/>
        </w:rPr>
        <w:t>]</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rsidR="00CC118D" w:rsidRPr="00DE43E7" w:rsidRDefault="00C80539" w:rsidP="00465A93">
      <w:pPr>
        <w:widowControl/>
        <w:snapToGrid w:val="0"/>
        <w:ind w:right="26" w:firstLine="426"/>
        <w:jc w:val="both"/>
        <w:rPr>
          <w:sz w:val="22"/>
          <w:szCs w:val="22"/>
          <w:lang w:val="en-GB"/>
        </w:rPr>
      </w:pPr>
      <w:r w:rsidRPr="00DE43E7">
        <w:rPr>
          <w:sz w:val="22"/>
          <w:szCs w:val="22"/>
          <w:lang w:val="en-GB"/>
        </w:rPr>
        <w:t xml:space="preserve">For supply </w:t>
      </w:r>
      <w:r w:rsidR="007413BF" w:rsidRPr="00DE43E7">
        <w:rPr>
          <w:sz w:val="22"/>
          <w:szCs w:val="22"/>
          <w:lang w:val="en-GB"/>
        </w:rPr>
        <w:t>and work</w:t>
      </w:r>
      <w:r w:rsidR="00465A93" w:rsidRPr="00DE43E7">
        <w:rPr>
          <w:sz w:val="22"/>
          <w:szCs w:val="22"/>
          <w:lang w:val="en-GB"/>
        </w:rPr>
        <w:t>s</w:t>
      </w:r>
      <w:r w:rsidR="007413BF" w:rsidRPr="00DE43E7">
        <w:rPr>
          <w:sz w:val="22"/>
          <w:szCs w:val="22"/>
          <w:lang w:val="en-GB"/>
        </w:rPr>
        <w:t xml:space="preserve"> </w:t>
      </w:r>
      <w:r w:rsidRPr="00DE43E7">
        <w:rPr>
          <w:sz w:val="22"/>
          <w:szCs w:val="22"/>
          <w:lang w:val="en-GB"/>
        </w:rPr>
        <w:t xml:space="preserve">contracts: </w:t>
      </w:r>
      <w:r w:rsidR="00CC118D" w:rsidRPr="00DE43E7">
        <w:rPr>
          <w:sz w:val="22"/>
          <w:szCs w:val="22"/>
          <w:lang w:val="en-GB"/>
        </w:rPr>
        <w:t xml:space="preserve"> </w:t>
      </w:r>
    </w:p>
    <w:p w:rsidR="00327723" w:rsidRPr="00DE43E7" w:rsidRDefault="00CC118D" w:rsidP="00327723">
      <w:pPr>
        <w:pStyle w:val="Blockquote"/>
        <w:ind w:left="426" w:right="-48"/>
        <w:jc w:val="both"/>
        <w:rPr>
          <w:sz w:val="22"/>
          <w:szCs w:val="22"/>
          <w:lang w:val="en-GB"/>
        </w:rPr>
      </w:pPr>
      <w:r w:rsidRPr="00DE43E7">
        <w:rPr>
          <w:sz w:val="22"/>
          <w:szCs w:val="22"/>
          <w:lang w:val="en-GB"/>
        </w:rPr>
        <w:t xml:space="preserve">Tenders for parts of a lot will not be considered. Tenderers may not submit a tender for a variant solution in addition to their tender for the </w:t>
      </w:r>
      <w:r w:rsidR="003D6268" w:rsidRPr="00DE43E7">
        <w:rPr>
          <w:sz w:val="22"/>
          <w:szCs w:val="22"/>
          <w:lang w:val="en-GB"/>
        </w:rPr>
        <w:t>works</w:t>
      </w:r>
      <w:r w:rsidR="00B152FA" w:rsidRPr="00DE43E7">
        <w:rPr>
          <w:sz w:val="22"/>
          <w:szCs w:val="22"/>
          <w:lang w:val="en-GB"/>
        </w:rPr>
        <w:t xml:space="preserve"> or</w:t>
      </w:r>
      <w:r w:rsidR="000E32AA" w:rsidRPr="00DE43E7">
        <w:rPr>
          <w:sz w:val="22"/>
          <w:szCs w:val="22"/>
          <w:lang w:val="en-GB"/>
        </w:rPr>
        <w:t xml:space="preserve"> </w:t>
      </w:r>
      <w:r w:rsidRPr="00DE43E7">
        <w:rPr>
          <w:sz w:val="22"/>
          <w:szCs w:val="22"/>
          <w:lang w:val="en-GB"/>
        </w:rPr>
        <w:t>supplies required in the tender dossier.</w:t>
      </w:r>
      <w:r w:rsidR="00327723" w:rsidRPr="00DE43E7">
        <w:rPr>
          <w:sz w:val="22"/>
          <w:szCs w:val="22"/>
          <w:lang w:val="en-GB"/>
        </w:rPr>
        <w:t xml:space="preserve"> </w:t>
      </w:r>
    </w:p>
    <w:p w:rsidR="000557AC" w:rsidRPr="0025703B" w:rsidRDefault="000557AC" w:rsidP="00170460">
      <w:pPr>
        <w:pStyle w:val="PRAGHeading2"/>
        <w:ind w:left="426" w:right="-48" w:hanging="426"/>
        <w:rPr>
          <w:rStyle w:val="Strong"/>
          <w:sz w:val="22"/>
          <w:szCs w:val="22"/>
          <w:lang w:val="en-GB"/>
        </w:rPr>
      </w:pPr>
      <w:r w:rsidRPr="0025703B">
        <w:rPr>
          <w:rStyle w:val="Strong"/>
          <w:sz w:val="22"/>
          <w:szCs w:val="22"/>
          <w:lang w:val="en-GB"/>
        </w:rPr>
        <w:t>Tender guarantee</w:t>
      </w:r>
    </w:p>
    <w:p w:rsidR="000557AC" w:rsidRPr="003F1149" w:rsidRDefault="000557AC" w:rsidP="0025703B">
      <w:pPr>
        <w:pStyle w:val="Blockquote"/>
        <w:ind w:left="426" w:right="-48"/>
        <w:jc w:val="both"/>
        <w:rPr>
          <w:sz w:val="22"/>
          <w:szCs w:val="22"/>
          <w:lang w:val="en-GB"/>
        </w:rPr>
      </w:pPr>
      <w:r w:rsidRPr="00DE43E7">
        <w:rPr>
          <w:sz w:val="22"/>
          <w:szCs w:val="22"/>
          <w:lang w:val="en-GB"/>
        </w:rPr>
        <w:t>Tenderers must provide a tender guarantee of</w:t>
      </w:r>
      <w:r w:rsidR="00C12078" w:rsidRPr="00DE43E7">
        <w:rPr>
          <w:sz w:val="22"/>
          <w:szCs w:val="22"/>
          <w:lang w:val="en-GB"/>
        </w:rPr>
        <w:t xml:space="preserve"> EUR</w:t>
      </w:r>
      <w:r w:rsidR="00DE43E7" w:rsidRPr="00DE43E7">
        <w:rPr>
          <w:sz w:val="22"/>
          <w:szCs w:val="22"/>
          <w:lang w:val="en-GB"/>
        </w:rPr>
        <w:t xml:space="preserve"> </w:t>
      </w:r>
      <w:r w:rsidRPr="00DE43E7">
        <w:rPr>
          <w:sz w:val="22"/>
          <w:szCs w:val="22"/>
          <w:lang w:val="en-GB"/>
        </w:rPr>
        <w:t xml:space="preserve"> </w:t>
      </w:r>
      <w:r w:rsidR="00DE43E7" w:rsidRPr="00DE43E7">
        <w:rPr>
          <w:sz w:val="22"/>
          <w:szCs w:val="22"/>
          <w:lang w:val="en-GB"/>
        </w:rPr>
        <w:t>100 E</w:t>
      </w:r>
      <w:r w:rsidRPr="00DE43E7">
        <w:rPr>
          <w:sz w:val="22"/>
          <w:szCs w:val="22"/>
          <w:lang w:val="en-GB"/>
        </w:rPr>
        <w:t xml:space="preserve"> when submitting their tender. This guarantee will be released to unsuccessful tenderers once the tender procedure has been completed and to the successful tenderer[s] upon signature of the contract by all parties.</w:t>
      </w:r>
      <w:r w:rsidR="00990E03" w:rsidRPr="00DE43E7">
        <w:rPr>
          <w:sz w:val="22"/>
          <w:szCs w:val="22"/>
          <w:lang w:val="en-GB"/>
        </w:rPr>
        <w:t xml:space="preserve"> </w:t>
      </w:r>
      <w:r w:rsidR="00C12078" w:rsidRPr="00DE43E7">
        <w:rPr>
          <w:sz w:val="22"/>
          <w:szCs w:val="22"/>
          <w:lang w:val="en-GB"/>
        </w:rPr>
        <w:t>[For supply only</w:t>
      </w:r>
      <w:r w:rsidRPr="00DE43E7">
        <w:rPr>
          <w:sz w:val="22"/>
          <w:szCs w:val="22"/>
          <w:lang w:val="en-GB"/>
        </w:rPr>
        <w:t xml:space="preserve"> This guarantee will be called upon if the tenderer does not fulfil all ob</w:t>
      </w:r>
      <w:r w:rsidR="00DE43E7">
        <w:rPr>
          <w:sz w:val="22"/>
          <w:szCs w:val="22"/>
          <w:lang w:val="en-GB"/>
        </w:rPr>
        <w:t>ligations stated in its tender.</w:t>
      </w:r>
    </w:p>
    <w:p w:rsidR="00C12078" w:rsidRPr="0025703B" w:rsidRDefault="00C12078" w:rsidP="00170460">
      <w:pPr>
        <w:pStyle w:val="PRAGHeading2"/>
        <w:ind w:left="426" w:hanging="426"/>
        <w:rPr>
          <w:rStyle w:val="Strong"/>
          <w:sz w:val="22"/>
          <w:szCs w:val="22"/>
          <w:lang w:val="en-GB"/>
        </w:rPr>
      </w:pPr>
      <w:r w:rsidRPr="0025703B">
        <w:rPr>
          <w:rStyle w:val="Strong"/>
          <w:sz w:val="22"/>
          <w:szCs w:val="22"/>
          <w:lang w:val="en-GB"/>
        </w:rPr>
        <w:t>Performance guarantee</w:t>
      </w:r>
    </w:p>
    <w:p w:rsidR="00C12078" w:rsidRPr="0025703B" w:rsidRDefault="00C12078" w:rsidP="0025703B">
      <w:pPr>
        <w:pStyle w:val="PRAGHeading2"/>
        <w:numPr>
          <w:ilvl w:val="0"/>
          <w:numId w:val="0"/>
        </w:numPr>
        <w:ind w:left="426"/>
        <w:jc w:val="both"/>
        <w:rPr>
          <w:rStyle w:val="Strong"/>
          <w:sz w:val="22"/>
          <w:szCs w:val="22"/>
          <w:lang w:val="en-GB"/>
        </w:rPr>
      </w:pPr>
      <w:r w:rsidRPr="00DE43E7">
        <w:rPr>
          <w:sz w:val="22"/>
          <w:szCs w:val="22"/>
          <w:lang w:val="en-GB"/>
        </w:rPr>
        <w:t>No performance guarantee required</w:t>
      </w:r>
      <w:r w:rsidR="005526AA" w:rsidRPr="00DE43E7">
        <w:rPr>
          <w:sz w:val="22"/>
          <w:szCs w:val="22"/>
          <w:lang w:val="en-GB"/>
        </w:rPr>
        <w:t>.</w:t>
      </w:r>
    </w:p>
    <w:p w:rsidR="005526AA" w:rsidRPr="0025703B" w:rsidRDefault="005526AA" w:rsidP="00170460">
      <w:pPr>
        <w:pStyle w:val="PRAGHeading2"/>
        <w:ind w:left="426" w:hanging="426"/>
        <w:rPr>
          <w:rStyle w:val="Strong"/>
          <w:sz w:val="22"/>
          <w:szCs w:val="22"/>
          <w:lang w:val="en-GB"/>
        </w:rPr>
      </w:pPr>
      <w:r w:rsidRPr="0025703B">
        <w:rPr>
          <w:rStyle w:val="Strong"/>
          <w:sz w:val="22"/>
          <w:szCs w:val="22"/>
          <w:lang w:val="en-GB"/>
        </w:rPr>
        <w:t>Information meeting and/or site visit</w:t>
      </w:r>
    </w:p>
    <w:p w:rsidR="005526AA" w:rsidRPr="0006275F" w:rsidRDefault="005526AA" w:rsidP="00170460">
      <w:pPr>
        <w:pStyle w:val="Blockquote"/>
        <w:ind w:left="426"/>
        <w:rPr>
          <w:sz w:val="22"/>
          <w:szCs w:val="22"/>
          <w:lang w:val="en-GB"/>
        </w:rPr>
      </w:pPr>
      <w:r w:rsidRPr="00DE43E7">
        <w:rPr>
          <w:sz w:val="22"/>
          <w:szCs w:val="22"/>
          <w:lang w:val="en-GB"/>
        </w:rPr>
        <w:lastRenderedPageBreak/>
        <w:t>No information meeting is planned</w:t>
      </w:r>
    </w:p>
    <w:p w:rsidR="0006275F" w:rsidRPr="0025703B" w:rsidRDefault="0006275F" w:rsidP="00AC4ADC">
      <w:pPr>
        <w:pStyle w:val="PRAGHeading2"/>
        <w:ind w:left="426" w:hanging="426"/>
        <w:jc w:val="both"/>
        <w:rPr>
          <w:rStyle w:val="Strong"/>
          <w:sz w:val="22"/>
          <w:szCs w:val="22"/>
          <w:lang w:val="en-GB"/>
        </w:rPr>
      </w:pPr>
      <w:r w:rsidRPr="0025703B">
        <w:rPr>
          <w:rStyle w:val="Strong"/>
          <w:sz w:val="22"/>
          <w:szCs w:val="22"/>
          <w:lang w:val="en-GB"/>
        </w:rPr>
        <w:t>Tender validity</w:t>
      </w:r>
    </w:p>
    <w:p w:rsidR="0006275F" w:rsidRPr="009117A9" w:rsidRDefault="0006275F" w:rsidP="0025703B">
      <w:pPr>
        <w:pStyle w:val="PRAGHeading2"/>
        <w:numPr>
          <w:ilvl w:val="0"/>
          <w:numId w:val="0"/>
        </w:numPr>
        <w:ind w:left="426"/>
        <w:jc w:val="both"/>
        <w:rPr>
          <w:sz w:val="22"/>
          <w:szCs w:val="22"/>
          <w:lang w:val="en-GB"/>
        </w:rPr>
      </w:pPr>
      <w:r w:rsidRPr="009117A9">
        <w:rPr>
          <w:sz w:val="22"/>
          <w:szCs w:val="22"/>
          <w:lang w:val="en-GB"/>
        </w:rPr>
        <w:t xml:space="preserve">Tenders must remain valid for a period of </w:t>
      </w:r>
      <w:r w:rsidR="00195EB7" w:rsidRPr="009117A9">
        <w:rPr>
          <w:sz w:val="22"/>
          <w:szCs w:val="22"/>
          <w:lang w:val="en-GB"/>
        </w:rPr>
        <w:t xml:space="preserve">3 months </w:t>
      </w:r>
      <w:r w:rsidRPr="009117A9">
        <w:rPr>
          <w:sz w:val="22"/>
          <w:szCs w:val="22"/>
          <w:lang w:val="en-GB"/>
        </w:rPr>
        <w:t xml:space="preserve">after the deadline for submission of tenders. In exceptional circumstances, the </w:t>
      </w:r>
      <w:r w:rsidR="00246FE9" w:rsidRPr="009117A9">
        <w:rPr>
          <w:sz w:val="22"/>
          <w:szCs w:val="22"/>
          <w:lang w:val="en-GB"/>
        </w:rPr>
        <w:t>c</w:t>
      </w:r>
      <w:r w:rsidRPr="009117A9">
        <w:rPr>
          <w:sz w:val="22"/>
          <w:szCs w:val="22"/>
          <w:lang w:val="en-GB"/>
        </w:rPr>
        <w:t xml:space="preserve">ontracting </w:t>
      </w:r>
      <w:r w:rsidR="00246FE9" w:rsidRPr="009117A9">
        <w:rPr>
          <w:sz w:val="22"/>
          <w:szCs w:val="22"/>
          <w:lang w:val="en-GB"/>
        </w:rPr>
        <w:t>a</w:t>
      </w:r>
      <w:r w:rsidRPr="009117A9">
        <w:rPr>
          <w:sz w:val="22"/>
          <w:szCs w:val="22"/>
          <w:lang w:val="en-GB"/>
        </w:rPr>
        <w:t>uthority may, before the validity period expires, request that tenderers extend the validity of tenders for a specific period.</w:t>
      </w:r>
    </w:p>
    <w:p w:rsidR="00AA22A5" w:rsidRPr="0025703B" w:rsidRDefault="00A02A0B" w:rsidP="00AC4ADC">
      <w:pPr>
        <w:pStyle w:val="PRAGHeading2"/>
        <w:ind w:left="426" w:hanging="426"/>
        <w:rPr>
          <w:rStyle w:val="Strong"/>
          <w:sz w:val="22"/>
          <w:szCs w:val="22"/>
          <w:lang w:val="en-GB"/>
        </w:rPr>
      </w:pPr>
      <w:r>
        <w:rPr>
          <w:rStyle w:val="Strong"/>
          <w:sz w:val="22"/>
          <w:szCs w:val="22"/>
          <w:lang w:val="en-GB"/>
        </w:rPr>
        <w:t>[</w:t>
      </w:r>
      <w:r w:rsidRPr="0025703B">
        <w:rPr>
          <w:rStyle w:val="Strong"/>
          <w:b w:val="0"/>
          <w:sz w:val="22"/>
          <w:szCs w:val="22"/>
          <w:lang w:val="en-GB"/>
        </w:rPr>
        <w:t xml:space="preserve">For service and works contracts awarded following </w:t>
      </w:r>
      <w:r w:rsidRPr="00465A93">
        <w:rPr>
          <w:rStyle w:val="Strong"/>
          <w:b w:val="0"/>
          <w:sz w:val="22"/>
          <w:szCs w:val="22"/>
          <w:u w:val="single"/>
          <w:lang w:val="en-GB"/>
        </w:rPr>
        <w:t>restricted</w:t>
      </w:r>
      <w:r w:rsidRPr="0025703B">
        <w:rPr>
          <w:rStyle w:val="Strong"/>
          <w:b w:val="0"/>
          <w:sz w:val="22"/>
          <w:szCs w:val="22"/>
          <w:lang w:val="en-GB"/>
        </w:rPr>
        <w:t xml:space="preserve"> procedure</w:t>
      </w:r>
      <w:r w:rsidR="000E32AA">
        <w:rPr>
          <w:rStyle w:val="Strong"/>
          <w:b w:val="0"/>
          <w:sz w:val="22"/>
          <w:szCs w:val="22"/>
          <w:lang w:val="en-GB"/>
        </w:rPr>
        <w:t>:</w:t>
      </w:r>
      <w:r>
        <w:rPr>
          <w:rStyle w:val="Strong"/>
          <w:sz w:val="22"/>
          <w:szCs w:val="22"/>
          <w:lang w:val="en-GB"/>
        </w:rPr>
        <w:t xml:space="preserve"> </w:t>
      </w:r>
      <w:r w:rsidR="00AA22A5" w:rsidRPr="0025703B">
        <w:rPr>
          <w:rStyle w:val="Strong"/>
          <w:sz w:val="22"/>
          <w:szCs w:val="22"/>
          <w:lang w:val="en-GB"/>
        </w:rPr>
        <w:t xml:space="preserve">Shortlist alliances prohibited </w:t>
      </w:r>
    </w:p>
    <w:p w:rsidR="00AA22A5" w:rsidRDefault="00AA22A5" w:rsidP="00AA22A5">
      <w:pPr>
        <w:pStyle w:val="PRAGHeading2"/>
        <w:numPr>
          <w:ilvl w:val="0"/>
          <w:numId w:val="0"/>
        </w:numPr>
        <w:ind w:left="426"/>
        <w:jc w:val="both"/>
        <w:rPr>
          <w:rStyle w:val="Strong"/>
          <w:b w:val="0"/>
          <w:sz w:val="22"/>
          <w:szCs w:val="22"/>
          <w:lang w:val="en-GB"/>
        </w:rPr>
      </w:pPr>
      <w:r w:rsidRPr="0025703B">
        <w:rPr>
          <w:rStyle w:val="Strong"/>
          <w:b w:val="0"/>
          <w:sz w:val="22"/>
          <w:szCs w:val="22"/>
          <w:lang w:val="en-GB"/>
        </w:rPr>
        <w:t xml:space="preserve">Any </w:t>
      </w:r>
      <w:r w:rsidR="00A02A0B" w:rsidRPr="0025703B">
        <w:rPr>
          <w:rStyle w:val="Strong"/>
          <w:b w:val="0"/>
          <w:sz w:val="22"/>
          <w:szCs w:val="22"/>
          <w:lang w:val="en-GB"/>
        </w:rPr>
        <w:t xml:space="preserve">tenders </w:t>
      </w:r>
      <w:r w:rsidRPr="0025703B">
        <w:rPr>
          <w:rStyle w:val="Strong"/>
          <w:b w:val="0"/>
          <w:sz w:val="22"/>
          <w:szCs w:val="22"/>
          <w:lang w:val="en-GB"/>
        </w:rPr>
        <w:t xml:space="preserve">received from </w:t>
      </w:r>
      <w:r w:rsidR="00A02A0B" w:rsidRPr="0025703B">
        <w:rPr>
          <w:rStyle w:val="Strong"/>
          <w:b w:val="0"/>
          <w:sz w:val="22"/>
          <w:szCs w:val="22"/>
          <w:lang w:val="en-GB"/>
        </w:rPr>
        <w:t xml:space="preserve">tenderers </w:t>
      </w:r>
      <w:r w:rsidRPr="0025703B">
        <w:rPr>
          <w:rStyle w:val="Strong"/>
          <w:b w:val="0"/>
          <w:sz w:val="22"/>
          <w:szCs w:val="22"/>
          <w:lang w:val="en-GB"/>
        </w:rPr>
        <w:t xml:space="preserve">having a different composition that the ones </w:t>
      </w:r>
      <w:r w:rsidR="00A02A0B" w:rsidRPr="0025703B">
        <w:rPr>
          <w:rStyle w:val="Strong"/>
          <w:b w:val="0"/>
          <w:sz w:val="22"/>
          <w:szCs w:val="22"/>
          <w:lang w:val="en-GB"/>
        </w:rPr>
        <w:t xml:space="preserve">mentioned in </w:t>
      </w:r>
      <w:r w:rsidRPr="0025703B">
        <w:rPr>
          <w:rStyle w:val="Strong"/>
          <w:b w:val="0"/>
          <w:sz w:val="22"/>
          <w:szCs w:val="22"/>
          <w:lang w:val="en-GB"/>
        </w:rPr>
        <w:t>the</w:t>
      </w:r>
      <w:r w:rsidR="00A02A0B" w:rsidRPr="0025703B">
        <w:rPr>
          <w:rStyle w:val="Strong"/>
          <w:b w:val="0"/>
          <w:sz w:val="22"/>
          <w:szCs w:val="22"/>
          <w:lang w:val="en-GB"/>
        </w:rPr>
        <w:t xml:space="preserve"> short-listed</w:t>
      </w:r>
      <w:r w:rsidRPr="0025703B">
        <w:rPr>
          <w:rStyle w:val="Strong"/>
          <w:b w:val="0"/>
          <w:sz w:val="22"/>
          <w:szCs w:val="22"/>
          <w:lang w:val="en-GB"/>
        </w:rPr>
        <w:t xml:space="preserve"> application forms will be excluded from this restricted tender procedure, unless prior approval from the </w:t>
      </w:r>
      <w:r w:rsidR="00246FE9">
        <w:rPr>
          <w:rStyle w:val="Strong"/>
          <w:b w:val="0"/>
          <w:sz w:val="22"/>
          <w:szCs w:val="22"/>
          <w:lang w:val="en-GB"/>
        </w:rPr>
        <w:t>c</w:t>
      </w:r>
      <w:r w:rsidRPr="0025703B">
        <w:rPr>
          <w:rStyle w:val="Strong"/>
          <w:b w:val="0"/>
          <w:sz w:val="22"/>
          <w:szCs w:val="22"/>
          <w:lang w:val="en-GB"/>
        </w:rPr>
        <w:t xml:space="preserve">ontracting </w:t>
      </w:r>
      <w:r w:rsidR="00246FE9">
        <w:rPr>
          <w:rStyle w:val="Strong"/>
          <w:b w:val="0"/>
          <w:sz w:val="22"/>
          <w:szCs w:val="22"/>
          <w:lang w:val="en-GB"/>
        </w:rPr>
        <w:t>a</w:t>
      </w:r>
      <w:r w:rsidRPr="0025703B">
        <w:rPr>
          <w:rStyle w:val="Strong"/>
          <w:b w:val="0"/>
          <w:sz w:val="22"/>
          <w:szCs w:val="22"/>
          <w:lang w:val="en-GB"/>
        </w:rPr>
        <w:t xml:space="preserve">uthority has been obtained – see </w:t>
      </w:r>
      <w:r w:rsidR="00246FE9">
        <w:rPr>
          <w:rStyle w:val="Strong"/>
          <w:b w:val="0"/>
          <w:sz w:val="22"/>
          <w:szCs w:val="22"/>
          <w:lang w:val="en-GB"/>
        </w:rPr>
        <w:t>p</w:t>
      </w:r>
      <w:r w:rsidR="00A02A0B" w:rsidRPr="0025703B">
        <w:rPr>
          <w:rStyle w:val="Strong"/>
          <w:b w:val="0"/>
          <w:sz w:val="22"/>
          <w:szCs w:val="22"/>
          <w:lang w:val="en-GB"/>
        </w:rPr>
        <w:t xml:space="preserve">ractical </w:t>
      </w:r>
      <w:r w:rsidR="00246FE9">
        <w:rPr>
          <w:rStyle w:val="Strong"/>
          <w:b w:val="0"/>
          <w:sz w:val="22"/>
          <w:szCs w:val="22"/>
          <w:lang w:val="en-GB"/>
        </w:rPr>
        <w:t>g</w:t>
      </w:r>
      <w:r w:rsidR="00A02A0B" w:rsidRPr="0025703B">
        <w:rPr>
          <w:rStyle w:val="Strong"/>
          <w:b w:val="0"/>
          <w:sz w:val="22"/>
          <w:szCs w:val="22"/>
          <w:lang w:val="en-GB"/>
        </w:rPr>
        <w:t xml:space="preserve">uide </w:t>
      </w:r>
      <w:r w:rsidR="00246FE9">
        <w:rPr>
          <w:rStyle w:val="Strong"/>
          <w:b w:val="0"/>
          <w:sz w:val="22"/>
          <w:szCs w:val="22"/>
          <w:lang w:val="en-GB"/>
        </w:rPr>
        <w:t>2.6.3.</w:t>
      </w:r>
      <w:r w:rsidRPr="0025703B">
        <w:rPr>
          <w:rStyle w:val="Strong"/>
          <w:b w:val="0"/>
          <w:sz w:val="22"/>
          <w:szCs w:val="22"/>
          <w:lang w:val="en-GB"/>
        </w:rPr>
        <w:t xml:space="preserve"> Short-listed </w:t>
      </w:r>
      <w:r w:rsidR="00A02A0B" w:rsidRPr="0025703B">
        <w:rPr>
          <w:rStyle w:val="Strong"/>
          <w:b w:val="0"/>
          <w:sz w:val="22"/>
          <w:szCs w:val="22"/>
          <w:lang w:val="en-GB"/>
        </w:rPr>
        <w:t xml:space="preserve">candidates </w:t>
      </w:r>
      <w:r w:rsidRPr="0025703B">
        <w:rPr>
          <w:rStyle w:val="Strong"/>
          <w:b w:val="0"/>
          <w:sz w:val="22"/>
          <w:szCs w:val="22"/>
          <w:lang w:val="en-GB"/>
        </w:rPr>
        <w:t>may not form alliances or subcontract to each other for the contract in question.</w:t>
      </w:r>
      <w:r w:rsidR="00A02A0B">
        <w:rPr>
          <w:rStyle w:val="Strong"/>
          <w:b w:val="0"/>
          <w:sz w:val="22"/>
          <w:szCs w:val="22"/>
          <w:lang w:val="en-GB"/>
        </w:rPr>
        <w:t>]</w:t>
      </w:r>
      <w:r>
        <w:rPr>
          <w:rStyle w:val="Strong"/>
          <w:b w:val="0"/>
          <w:sz w:val="22"/>
          <w:szCs w:val="22"/>
          <w:lang w:val="en-GB"/>
        </w:rPr>
        <w:t xml:space="preserve"> </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Pr>
          <w:b/>
          <w:sz w:val="22"/>
          <w:szCs w:val="22"/>
          <w:lang w:val="en-GB"/>
        </w:rPr>
        <w:t xml:space="preserve"> </w:t>
      </w:r>
      <w:r w:rsidR="00204ACF" w:rsidRPr="0087389C">
        <w:rPr>
          <w:sz w:val="22"/>
          <w:szCs w:val="22"/>
          <w:lang w:val="en-GB"/>
        </w:rPr>
        <w:t>Where the candidate or tenderer intends to rely on capacity providing entities or subcontractor(s), he/she must provide the same declaration signed by this/these entity(ies).</w:t>
      </w:r>
    </w:p>
    <w:p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rsidR="00AA22A5" w:rsidRDefault="00AA22A5" w:rsidP="00AA22A5">
      <w:pPr>
        <w:pStyle w:val="Default"/>
        <w:spacing w:after="120"/>
        <w:ind w:left="426"/>
        <w:jc w:val="both"/>
        <w:rPr>
          <w:rStyle w:val="Emphasis"/>
          <w:i w:val="0"/>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rsidR="007A1A77" w:rsidRDefault="007A1A77" w:rsidP="0087389C">
      <w:pPr>
        <w:pStyle w:val="Default"/>
        <w:spacing w:after="120"/>
        <w:jc w:val="both"/>
        <w:rPr>
          <w:rFonts w:ascii="Times New Roman" w:hAnsi="Times New Roman" w:cs="Times New Roman"/>
          <w:sz w:val="22"/>
          <w:szCs w:val="22"/>
        </w:rPr>
      </w:pPr>
    </w:p>
    <w:p w:rsidR="00AA22A5" w:rsidRPr="0025703B" w:rsidRDefault="00990E03" w:rsidP="00AC4ADC">
      <w:pPr>
        <w:pStyle w:val="PRAGHeading2"/>
        <w:ind w:left="426" w:hanging="426"/>
        <w:rPr>
          <w:rStyle w:val="Strong"/>
          <w:sz w:val="22"/>
          <w:szCs w:val="22"/>
          <w:lang w:val="en-GB"/>
        </w:rPr>
      </w:pPr>
      <w:r w:rsidRPr="00FA24DB">
        <w:rPr>
          <w:rStyle w:val="Strong"/>
          <w:sz w:val="22"/>
          <w:szCs w:val="22"/>
          <w:lang w:val="en-IE"/>
        </w:rPr>
        <w:t>[</w:t>
      </w:r>
      <w:r w:rsidRPr="00FA24DB">
        <w:rPr>
          <w:rStyle w:val="Strong"/>
          <w:b w:val="0"/>
          <w:sz w:val="22"/>
          <w:szCs w:val="22"/>
          <w:lang w:val="en-IE"/>
        </w:rPr>
        <w:t xml:space="preserve">For service and works contracts awarded following </w:t>
      </w:r>
      <w:r w:rsidRPr="00FA24DB">
        <w:rPr>
          <w:rStyle w:val="Strong"/>
          <w:b w:val="0"/>
          <w:sz w:val="22"/>
          <w:szCs w:val="22"/>
          <w:u w:val="single"/>
          <w:lang w:val="en-IE"/>
        </w:rPr>
        <w:t>restricted</w:t>
      </w:r>
      <w:r w:rsidRPr="00FA24DB">
        <w:rPr>
          <w:rStyle w:val="Strong"/>
          <w:b w:val="0"/>
          <w:sz w:val="22"/>
          <w:szCs w:val="22"/>
          <w:lang w:val="en-IE"/>
        </w:rPr>
        <w:t xml:space="preserve"> procedure</w:t>
      </w:r>
      <w:r w:rsidR="00CF5041" w:rsidRPr="00FA24DB">
        <w:rPr>
          <w:rStyle w:val="Strong"/>
          <w:b w:val="0"/>
          <w:sz w:val="22"/>
          <w:szCs w:val="22"/>
          <w:lang w:val="en-IE"/>
        </w:rPr>
        <w:t>:</w:t>
      </w:r>
      <w:r w:rsidR="00AA22A5" w:rsidRPr="0025703B">
        <w:rPr>
          <w:rStyle w:val="Strong"/>
          <w:sz w:val="22"/>
          <w:szCs w:val="22"/>
          <w:lang w:val="en-GB"/>
        </w:rPr>
        <w:t xml:space="preserve">Number of </w:t>
      </w:r>
      <w:r w:rsidR="00246FE9">
        <w:rPr>
          <w:rStyle w:val="Strong"/>
          <w:sz w:val="22"/>
          <w:szCs w:val="22"/>
          <w:lang w:val="en-GB"/>
        </w:rPr>
        <w:t>c</w:t>
      </w:r>
      <w:r w:rsidR="00AA22A5" w:rsidRPr="0025703B">
        <w:rPr>
          <w:rStyle w:val="Strong"/>
          <w:sz w:val="22"/>
          <w:szCs w:val="22"/>
          <w:lang w:val="en-GB"/>
        </w:rPr>
        <w:t xml:space="preserve">andidates to be short-listed </w:t>
      </w:r>
    </w:p>
    <w:p w:rsidR="00AA22A5" w:rsidRDefault="00AA22A5" w:rsidP="00AA22A5">
      <w:pPr>
        <w:pStyle w:val="PRAGHeading2"/>
        <w:numPr>
          <w:ilvl w:val="0"/>
          <w:numId w:val="0"/>
        </w:numPr>
        <w:ind w:left="426"/>
        <w:jc w:val="both"/>
        <w:rPr>
          <w:rStyle w:val="Strong"/>
          <w:b w:val="0"/>
          <w:sz w:val="22"/>
          <w:szCs w:val="22"/>
          <w:lang w:val="en-GB"/>
        </w:rPr>
      </w:pPr>
      <w:r w:rsidRPr="0025703B">
        <w:rPr>
          <w:rStyle w:val="Strong"/>
          <w:b w:val="0"/>
          <w:sz w:val="22"/>
          <w:szCs w:val="22"/>
          <w:lang w:val="en-GB"/>
        </w:rPr>
        <w:t xml:space="preserve">On the basis of the applications received, </w:t>
      </w:r>
      <w:r w:rsidR="00FB4D99">
        <w:rPr>
          <w:rStyle w:val="Strong"/>
          <w:b w:val="0"/>
          <w:sz w:val="22"/>
          <w:szCs w:val="22"/>
          <w:lang w:val="en-GB"/>
        </w:rPr>
        <w:t>between</w:t>
      </w:r>
      <w:r w:rsidR="00FB4D99" w:rsidRPr="0025703B">
        <w:rPr>
          <w:rStyle w:val="Strong"/>
          <w:b w:val="0"/>
          <w:sz w:val="22"/>
          <w:szCs w:val="22"/>
          <w:lang w:val="en-GB"/>
        </w:rPr>
        <w:t xml:space="preserve"> </w:t>
      </w:r>
      <w:r w:rsidRPr="0025703B">
        <w:rPr>
          <w:rStyle w:val="Strong"/>
          <w:b w:val="0"/>
          <w:sz w:val="22"/>
          <w:szCs w:val="22"/>
          <w:lang w:val="en-GB"/>
        </w:rPr>
        <w:t xml:space="preserve">4 and </w:t>
      </w:r>
      <w:r w:rsidR="000974B6" w:rsidRPr="0025703B">
        <w:rPr>
          <w:rStyle w:val="Strong"/>
          <w:b w:val="0"/>
          <w:sz w:val="22"/>
          <w:szCs w:val="22"/>
          <w:lang w:val="en-GB"/>
        </w:rPr>
        <w:t>[for service contracts: 8][for works contracts:</w:t>
      </w:r>
      <w:r w:rsidR="000974B6" w:rsidRPr="00017B82">
        <w:rPr>
          <w:rStyle w:val="Strong"/>
          <w:b w:val="0"/>
          <w:sz w:val="22"/>
          <w:szCs w:val="22"/>
          <w:lang w:val="en-GB"/>
        </w:rPr>
        <w:t xml:space="preserve"> </w:t>
      </w:r>
      <w:r w:rsidRPr="0025703B">
        <w:rPr>
          <w:rStyle w:val="Strong"/>
          <w:b w:val="0"/>
          <w:sz w:val="22"/>
          <w:szCs w:val="22"/>
          <w:lang w:val="en-GB"/>
        </w:rPr>
        <w:t>6</w:t>
      </w:r>
      <w:r w:rsidR="000974B6" w:rsidRPr="0025703B">
        <w:rPr>
          <w:rStyle w:val="Strong"/>
          <w:b w:val="0"/>
          <w:sz w:val="22"/>
          <w:szCs w:val="22"/>
          <w:lang w:val="en-GB"/>
        </w:rPr>
        <w:t>]</w:t>
      </w:r>
      <w:r w:rsidRPr="0025703B">
        <w:rPr>
          <w:rStyle w:val="Strong"/>
          <w:b w:val="0"/>
          <w:sz w:val="22"/>
          <w:szCs w:val="22"/>
          <w:lang w:val="en-GB"/>
        </w:rPr>
        <w:t xml:space="preserve"> </w:t>
      </w:r>
      <w:r w:rsidR="00246FE9">
        <w:rPr>
          <w:rStyle w:val="Strong"/>
          <w:b w:val="0"/>
          <w:sz w:val="22"/>
          <w:szCs w:val="22"/>
          <w:lang w:val="en-GB"/>
        </w:rPr>
        <w:t>c</w:t>
      </w:r>
      <w:r w:rsidRPr="0025703B">
        <w:rPr>
          <w:rStyle w:val="Strong"/>
          <w:b w:val="0"/>
          <w:sz w:val="22"/>
          <w:szCs w:val="22"/>
          <w:lang w:val="en-GB"/>
        </w:rPr>
        <w:t xml:space="preserve">andidates will be invited to submit detailed tenders for this contract. If the number of eligible </w:t>
      </w:r>
      <w:r w:rsidR="00246FE9">
        <w:rPr>
          <w:rStyle w:val="Strong"/>
          <w:b w:val="0"/>
          <w:sz w:val="22"/>
          <w:szCs w:val="22"/>
          <w:lang w:val="en-GB"/>
        </w:rPr>
        <w:t>c</w:t>
      </w:r>
      <w:r w:rsidR="000974B6" w:rsidRPr="0025703B">
        <w:rPr>
          <w:rStyle w:val="Strong"/>
          <w:b w:val="0"/>
          <w:sz w:val="22"/>
          <w:szCs w:val="22"/>
          <w:lang w:val="en-GB"/>
        </w:rPr>
        <w:t>andidates</w:t>
      </w:r>
      <w:r w:rsidRPr="0025703B">
        <w:rPr>
          <w:rStyle w:val="Strong"/>
          <w:b w:val="0"/>
          <w:sz w:val="22"/>
          <w:szCs w:val="22"/>
          <w:lang w:val="en-GB"/>
        </w:rPr>
        <w:t xml:space="preserve"> meeting the selection criteria is less than the minimum of 4, the </w:t>
      </w:r>
      <w:r w:rsidR="00246FE9">
        <w:rPr>
          <w:rStyle w:val="Strong"/>
          <w:b w:val="0"/>
          <w:sz w:val="22"/>
          <w:szCs w:val="22"/>
          <w:lang w:val="en-GB"/>
        </w:rPr>
        <w:t>c</w:t>
      </w:r>
      <w:r w:rsidRPr="0025703B">
        <w:rPr>
          <w:rStyle w:val="Strong"/>
          <w:b w:val="0"/>
          <w:sz w:val="22"/>
          <w:szCs w:val="22"/>
          <w:lang w:val="en-GB"/>
        </w:rPr>
        <w:t xml:space="preserve">ontracting </w:t>
      </w:r>
      <w:r w:rsidR="00246FE9">
        <w:rPr>
          <w:rStyle w:val="Strong"/>
          <w:b w:val="0"/>
          <w:sz w:val="22"/>
          <w:szCs w:val="22"/>
          <w:lang w:val="en-GB"/>
        </w:rPr>
        <w:t>a</w:t>
      </w:r>
      <w:r w:rsidRPr="0025703B">
        <w:rPr>
          <w:rStyle w:val="Strong"/>
          <w:b w:val="0"/>
          <w:sz w:val="22"/>
          <w:szCs w:val="22"/>
          <w:lang w:val="en-GB"/>
        </w:rPr>
        <w:t xml:space="preserve">uthority may invite the </w:t>
      </w:r>
      <w:r w:rsidR="00246FE9">
        <w:rPr>
          <w:rStyle w:val="Strong"/>
          <w:b w:val="0"/>
          <w:sz w:val="22"/>
          <w:szCs w:val="22"/>
          <w:lang w:val="en-GB"/>
        </w:rPr>
        <w:t>c</w:t>
      </w:r>
      <w:r w:rsidRPr="0025703B">
        <w:rPr>
          <w:rStyle w:val="Strong"/>
          <w:b w:val="0"/>
          <w:sz w:val="22"/>
          <w:szCs w:val="22"/>
          <w:lang w:val="en-GB"/>
        </w:rPr>
        <w:t xml:space="preserve">andidates who satisfy the criteria to submit a tender. If the number of eligible </w:t>
      </w:r>
      <w:r w:rsidR="00246FE9">
        <w:rPr>
          <w:rStyle w:val="Strong"/>
          <w:b w:val="0"/>
          <w:sz w:val="22"/>
          <w:szCs w:val="22"/>
          <w:lang w:val="en-GB"/>
        </w:rPr>
        <w:t>c</w:t>
      </w:r>
      <w:r w:rsidRPr="0025703B">
        <w:rPr>
          <w:rStyle w:val="Strong"/>
          <w:b w:val="0"/>
          <w:sz w:val="22"/>
          <w:szCs w:val="22"/>
          <w:lang w:val="en-GB"/>
        </w:rPr>
        <w:t>andidates meeting the selection criteria is more than the maximum</w:t>
      </w:r>
      <w:r w:rsidR="000974B6" w:rsidRPr="0025703B">
        <w:rPr>
          <w:rStyle w:val="Strong"/>
          <w:b w:val="0"/>
          <w:sz w:val="22"/>
          <w:szCs w:val="22"/>
          <w:lang w:val="en-GB"/>
        </w:rPr>
        <w:t xml:space="preserve"> allowed</w:t>
      </w:r>
      <w:r w:rsidRPr="0025703B">
        <w:rPr>
          <w:rStyle w:val="Strong"/>
          <w:b w:val="0"/>
          <w:sz w:val="22"/>
          <w:szCs w:val="22"/>
          <w:lang w:val="en-GB"/>
        </w:rPr>
        <w:t xml:space="preserve">, the </w:t>
      </w:r>
      <w:r w:rsidR="00246FE9">
        <w:rPr>
          <w:rStyle w:val="Strong"/>
          <w:b w:val="0"/>
          <w:sz w:val="22"/>
          <w:szCs w:val="22"/>
          <w:lang w:val="en-GB"/>
        </w:rPr>
        <w:t>c</w:t>
      </w:r>
      <w:r w:rsidRPr="0025703B">
        <w:rPr>
          <w:rStyle w:val="Strong"/>
          <w:b w:val="0"/>
          <w:sz w:val="22"/>
          <w:szCs w:val="22"/>
          <w:lang w:val="en-GB"/>
        </w:rPr>
        <w:t xml:space="preserve">ontracting </w:t>
      </w:r>
      <w:r w:rsidR="00246FE9">
        <w:rPr>
          <w:rStyle w:val="Strong"/>
          <w:b w:val="0"/>
          <w:sz w:val="22"/>
          <w:szCs w:val="22"/>
          <w:lang w:val="en-GB"/>
        </w:rPr>
        <w:t>a</w:t>
      </w:r>
      <w:r w:rsidRPr="0025703B">
        <w:rPr>
          <w:rStyle w:val="Strong"/>
          <w:b w:val="0"/>
          <w:sz w:val="22"/>
          <w:szCs w:val="22"/>
          <w:lang w:val="en-GB"/>
        </w:rPr>
        <w:t>uthority will rank them using the re-examination criteria stated below.</w:t>
      </w:r>
    </w:p>
    <w:p w:rsidR="00AA22A5" w:rsidRPr="0025703B" w:rsidRDefault="00AA22A5" w:rsidP="00AC4ADC">
      <w:pPr>
        <w:pStyle w:val="PRAGHeading2"/>
        <w:ind w:left="426" w:hanging="426"/>
        <w:rPr>
          <w:rStyle w:val="Strong"/>
          <w:sz w:val="22"/>
          <w:szCs w:val="22"/>
          <w:lang w:val="en-GB"/>
        </w:rPr>
      </w:pPr>
      <w:r w:rsidRPr="0025703B">
        <w:rPr>
          <w:rStyle w:val="Strong"/>
          <w:sz w:val="22"/>
          <w:szCs w:val="22"/>
          <w:lang w:val="en-GB"/>
        </w:rPr>
        <w:t xml:space="preserve">Provisional date of </w:t>
      </w:r>
      <w:r w:rsidR="00246FE9">
        <w:rPr>
          <w:rStyle w:val="Strong"/>
          <w:sz w:val="22"/>
          <w:szCs w:val="22"/>
          <w:lang w:val="en-GB"/>
        </w:rPr>
        <w:t>i</w:t>
      </w:r>
      <w:r w:rsidRPr="0025703B">
        <w:rPr>
          <w:rStyle w:val="Strong"/>
          <w:sz w:val="22"/>
          <w:szCs w:val="22"/>
          <w:lang w:val="en-GB"/>
        </w:rPr>
        <w:t xml:space="preserve">nvitation to tender </w:t>
      </w:r>
    </w:p>
    <w:p w:rsidR="00AA22A5" w:rsidRPr="0025703B" w:rsidRDefault="00A10372" w:rsidP="00AA22A5">
      <w:pPr>
        <w:pStyle w:val="PRAGHeading2"/>
        <w:numPr>
          <w:ilvl w:val="0"/>
          <w:numId w:val="0"/>
        </w:numPr>
        <w:ind w:left="426"/>
        <w:rPr>
          <w:i/>
          <w:highlight w:val="lightGray"/>
          <w:lang w:val="en-GB"/>
        </w:rPr>
      </w:pPr>
      <w:r>
        <w:rPr>
          <w:rStyle w:val="Emphasis"/>
          <w:i w:val="0"/>
          <w:sz w:val="22"/>
          <w:szCs w:val="22"/>
          <w:lang w:val="en-GB"/>
        </w:rPr>
        <w:t>26</w:t>
      </w:r>
      <w:r w:rsidR="009117A9">
        <w:rPr>
          <w:rStyle w:val="Emphasis"/>
          <w:i w:val="0"/>
          <w:sz w:val="22"/>
          <w:szCs w:val="22"/>
          <w:lang w:val="en-GB"/>
        </w:rPr>
        <w:t>.02.2021</w:t>
      </w:r>
    </w:p>
    <w:p w:rsidR="00AA22A5" w:rsidRPr="0025703B" w:rsidRDefault="00AA22A5" w:rsidP="00AC4ADC">
      <w:pPr>
        <w:pStyle w:val="PRAGHeading2"/>
        <w:ind w:left="426" w:hanging="426"/>
        <w:rPr>
          <w:rStyle w:val="Strong"/>
          <w:sz w:val="22"/>
          <w:szCs w:val="22"/>
          <w:lang w:val="en-GB"/>
        </w:rPr>
      </w:pPr>
      <w:r w:rsidRPr="0025703B">
        <w:rPr>
          <w:rStyle w:val="Strong"/>
          <w:sz w:val="22"/>
          <w:szCs w:val="22"/>
          <w:lang w:val="en-GB"/>
        </w:rPr>
        <w:t xml:space="preserve">Provisional commencement date of the contract </w:t>
      </w:r>
    </w:p>
    <w:p w:rsidR="00AA22A5" w:rsidRDefault="00D30734" w:rsidP="00AA22A5">
      <w:pPr>
        <w:pStyle w:val="PRAGHeading2"/>
        <w:numPr>
          <w:ilvl w:val="0"/>
          <w:numId w:val="0"/>
        </w:numPr>
        <w:ind w:left="426"/>
        <w:rPr>
          <w:rStyle w:val="Emphasis"/>
          <w:i w:val="0"/>
          <w:sz w:val="22"/>
          <w:szCs w:val="22"/>
          <w:lang w:val="en-GB"/>
        </w:rPr>
      </w:pPr>
      <w:r>
        <w:rPr>
          <w:rStyle w:val="Emphasis"/>
          <w:i w:val="0"/>
          <w:sz w:val="22"/>
          <w:szCs w:val="22"/>
          <w:lang w:val="en-GB"/>
        </w:rPr>
        <w:t>23</w:t>
      </w:r>
      <w:r w:rsidR="0005549D">
        <w:rPr>
          <w:rStyle w:val="Emphasis"/>
          <w:i w:val="0"/>
          <w:sz w:val="22"/>
          <w:szCs w:val="22"/>
          <w:lang w:val="en-GB"/>
        </w:rPr>
        <w:t>.04</w:t>
      </w:r>
      <w:r w:rsidR="009117A9">
        <w:rPr>
          <w:rStyle w:val="Emphasis"/>
          <w:i w:val="0"/>
          <w:sz w:val="22"/>
          <w:szCs w:val="22"/>
          <w:lang w:val="en-GB"/>
        </w:rPr>
        <w:t>.2021</w:t>
      </w:r>
    </w:p>
    <w:p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rsidR="004E6036" w:rsidRPr="003F1149" w:rsidRDefault="004E6036" w:rsidP="004E6036">
      <w:pPr>
        <w:pStyle w:val="Blockquote"/>
        <w:ind w:right="1"/>
        <w:jc w:val="both"/>
        <w:rPr>
          <w:sz w:val="22"/>
          <w:szCs w:val="22"/>
          <w:lang w:val="en-GB"/>
        </w:rPr>
      </w:pPr>
      <w:r>
        <w:rPr>
          <w:rStyle w:val="Emphasis"/>
          <w:i w:val="0"/>
          <w:sz w:val="22"/>
          <w:szCs w:val="22"/>
          <w:lang w:val="en-GB"/>
        </w:rPr>
        <w:t xml:space="preserve">  </w:t>
      </w:r>
      <w:r w:rsidR="00A10372">
        <w:rPr>
          <w:sz w:val="22"/>
          <w:szCs w:val="22"/>
          <w:lang w:val="en-GB"/>
        </w:rPr>
        <w:t>15</w:t>
      </w:r>
      <w:r w:rsidR="00034A3E">
        <w:rPr>
          <w:sz w:val="22"/>
          <w:szCs w:val="22"/>
          <w:lang w:val="en-GB"/>
        </w:rPr>
        <w:t>-30</w:t>
      </w:r>
      <w:r>
        <w:rPr>
          <w:sz w:val="22"/>
          <w:szCs w:val="22"/>
          <w:lang w:val="en-GB"/>
        </w:rPr>
        <w:t xml:space="preserve"> </w:t>
      </w:r>
      <w:r w:rsidRPr="00EF6A65">
        <w:rPr>
          <w:sz w:val="22"/>
          <w:szCs w:val="22"/>
          <w:lang w:val="en-GB"/>
        </w:rPr>
        <w:t>days  from contract</w:t>
      </w:r>
      <w:r>
        <w:rPr>
          <w:sz w:val="22"/>
          <w:szCs w:val="22"/>
          <w:lang w:val="en-GB"/>
        </w:rPr>
        <w:t xml:space="preserve"> signature, </w:t>
      </w:r>
      <w:r w:rsidRPr="00EF6A65">
        <w:rPr>
          <w:sz w:val="22"/>
          <w:szCs w:val="22"/>
          <w:lang w:val="en-GB"/>
        </w:rPr>
        <w:t xml:space="preserve"> until the provisional acceptance</w:t>
      </w:r>
    </w:p>
    <w:p w:rsidR="00AA22A5" w:rsidRPr="0025703B" w:rsidRDefault="00AA22A5" w:rsidP="00AA22A5">
      <w:pPr>
        <w:pStyle w:val="PRAGHeading2"/>
        <w:numPr>
          <w:ilvl w:val="0"/>
          <w:numId w:val="0"/>
        </w:numPr>
        <w:ind w:left="426"/>
        <w:rPr>
          <w:rStyle w:val="Emphasis"/>
          <w:sz w:val="22"/>
          <w:szCs w:val="22"/>
          <w:lang w:val="en-GB"/>
        </w:rPr>
      </w:pPr>
    </w:p>
    <w:p w:rsidR="00AA22A5" w:rsidRPr="00DD2F41" w:rsidRDefault="005E1769" w:rsidP="00AA22A5">
      <w:pPr>
        <w:keepNext/>
        <w:keepLines/>
        <w:rPr>
          <w:sz w:val="22"/>
          <w:szCs w:val="22"/>
          <w:lang w:val="en-GB"/>
        </w:rPr>
      </w:pPr>
      <w:r w:rsidRPr="005E1769">
        <w:rPr>
          <w:noProof/>
          <w:snapToGrid/>
          <w:sz w:val="22"/>
          <w:szCs w:val="22"/>
          <w:lang w:val="en-IE" w:eastAsia="en-IE"/>
        </w:rPr>
        <w:pict>
          <v:line id="Straight Connector 7" o:spid="_x0000_s1026" style="position:absolute;z-index:25165926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w:r>
    </w:p>
    <w:p w:rsidR="00AA22A5" w:rsidRPr="00DD2F41" w:rsidRDefault="002F7735" w:rsidP="00AA22A5">
      <w:pPr>
        <w:keepNext/>
        <w:keepLines/>
        <w:ind w:left="360"/>
        <w:jc w:val="center"/>
        <w:rPr>
          <w:rStyle w:val="Strong"/>
          <w:sz w:val="22"/>
          <w:szCs w:val="22"/>
          <w:lang w:val="en-GB"/>
        </w:rPr>
      </w:pPr>
      <w:r>
        <w:rPr>
          <w:rStyle w:val="Strong"/>
          <w:sz w:val="22"/>
          <w:szCs w:val="22"/>
          <w:lang w:val="en-GB"/>
        </w:rPr>
        <w:t>[</w:t>
      </w:r>
      <w:r w:rsidR="00AA22A5" w:rsidRPr="00FA24DB">
        <w:rPr>
          <w:rStyle w:val="Strong"/>
          <w:sz w:val="22"/>
          <w:szCs w:val="22"/>
          <w:lang w:val="en-GB"/>
        </w:rPr>
        <w:t>SELECTION AND AWARD CRITERIA</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rsidR="00993F6E" w:rsidRDefault="00993F6E" w:rsidP="0025703B">
      <w:pPr>
        <w:spacing w:before="240" w:after="0"/>
        <w:ind w:left="426" w:right="-48"/>
        <w:jc w:val="both"/>
        <w:rPr>
          <w:sz w:val="22"/>
          <w:szCs w:val="22"/>
          <w:lang w:val="en-GB"/>
        </w:rPr>
      </w:pPr>
      <w:r w:rsidRPr="004318E6">
        <w:rPr>
          <w:sz w:val="22"/>
          <w:szCs w:val="22"/>
          <w:lang w:val="en-GB"/>
        </w:rPr>
        <w:t xml:space="preserve">The following selection criteria will be applied to candidates. In the case of applications submitted by a consortium, these selection criteria will be applied to the consortium as a whole if not specified otherwise. [For service </w:t>
      </w:r>
      <w:r w:rsidR="007B6BEA" w:rsidRPr="004318E6">
        <w:rPr>
          <w:sz w:val="22"/>
          <w:szCs w:val="22"/>
          <w:lang w:val="en-GB"/>
        </w:rPr>
        <w:t xml:space="preserve">and supply </w:t>
      </w:r>
      <w:r w:rsidRPr="004318E6">
        <w:rPr>
          <w:sz w:val="22"/>
          <w:szCs w:val="22"/>
          <w:lang w:val="en-GB"/>
        </w:rPr>
        <w:t>contracts: The selection criteria will not be applied to natural persons and single-member companies</w:t>
      </w:r>
      <w:r w:rsidR="004318E6">
        <w:rPr>
          <w:sz w:val="22"/>
          <w:szCs w:val="22"/>
          <w:lang w:val="en-GB"/>
        </w:rPr>
        <w:t xml:space="preserve"> when they are sub-contractors.]</w:t>
      </w:r>
    </w:p>
    <w:p w:rsidR="004318E6" w:rsidRDefault="00AA22A5" w:rsidP="004318E6">
      <w:pPr>
        <w:pStyle w:val="Blockquote"/>
        <w:numPr>
          <w:ilvl w:val="0"/>
          <w:numId w:val="19"/>
        </w:numPr>
        <w:ind w:right="-48"/>
        <w:jc w:val="both"/>
        <w:rPr>
          <w:sz w:val="22"/>
          <w:szCs w:val="22"/>
          <w:lang w:val="en-GB"/>
        </w:rPr>
      </w:pPr>
      <w:r w:rsidRPr="004318E6">
        <w:rPr>
          <w:b/>
          <w:sz w:val="22"/>
          <w:szCs w:val="22"/>
          <w:u w:val="single"/>
          <w:lang w:val="en-GB"/>
        </w:rPr>
        <w:t>Economic and financial capacity</w:t>
      </w:r>
      <w:r w:rsidR="00F33CD5" w:rsidRPr="004318E6">
        <w:rPr>
          <w:sz w:val="22"/>
          <w:szCs w:val="22"/>
          <w:lang w:val="en-GB"/>
        </w:rPr>
        <w:t xml:space="preserve"> </w:t>
      </w:r>
      <w:r w:rsidR="00F33CD5" w:rsidRPr="004318E6">
        <w:rPr>
          <w:b/>
          <w:sz w:val="22"/>
          <w:szCs w:val="22"/>
          <w:lang w:val="en-GB"/>
        </w:rPr>
        <w:t>(</w:t>
      </w:r>
      <w:r w:rsidR="00F33CD5" w:rsidRPr="004318E6">
        <w:rPr>
          <w:sz w:val="22"/>
          <w:szCs w:val="22"/>
          <w:lang w:val="en-GB"/>
        </w:rPr>
        <w:t xml:space="preserve">based on item 3 of the service application form, on item 3 </w:t>
      </w:r>
      <w:r w:rsidR="00F33CD5" w:rsidRPr="004318E6">
        <w:rPr>
          <w:sz w:val="22"/>
          <w:szCs w:val="22"/>
          <w:lang w:val="en-GB"/>
        </w:rPr>
        <w:lastRenderedPageBreak/>
        <w:t>of supply tender form). In case of candidate being a public body, equivalent information should be provided. The reference period which will be taken into account will be the last three years for which accounts have been closed</w:t>
      </w:r>
    </w:p>
    <w:p w:rsidR="004318E6" w:rsidRDefault="00F33CD5" w:rsidP="004318E6">
      <w:pPr>
        <w:ind w:left="414" w:firstLine="720"/>
      </w:pPr>
      <w:r w:rsidRPr="000A3A2E">
        <w:rPr>
          <w:sz w:val="22"/>
          <w:szCs w:val="22"/>
          <w:highlight w:val="lightGray"/>
          <w:lang w:val="en-GB"/>
        </w:rPr>
        <w:t>.</w:t>
      </w:r>
      <w:r w:rsidR="004318E6" w:rsidRPr="004318E6">
        <w:t xml:space="preserve"> </w:t>
      </w:r>
      <w:r w:rsidR="004318E6" w:rsidRPr="00EF6A65">
        <w:t>The selection criteria for each tenderer are as follows:</w:t>
      </w:r>
    </w:p>
    <w:p w:rsidR="004318E6" w:rsidRPr="002256EC" w:rsidRDefault="004318E6" w:rsidP="004318E6">
      <w:pPr>
        <w:pStyle w:val="Blockquote"/>
        <w:tabs>
          <w:tab w:val="left" w:pos="284"/>
        </w:tabs>
        <w:ind w:left="1341" w:right="1"/>
        <w:jc w:val="both"/>
        <w:rPr>
          <w:sz w:val="22"/>
          <w:szCs w:val="22"/>
        </w:rPr>
      </w:pPr>
      <w:r w:rsidRPr="002256EC">
        <w:rPr>
          <w:sz w:val="22"/>
          <w:szCs w:val="22"/>
        </w:rPr>
        <w:t xml:space="preserve">Criteriafor legal persons: </w:t>
      </w:r>
    </w:p>
    <w:p w:rsidR="004318E6" w:rsidRPr="002256EC" w:rsidRDefault="004318E6" w:rsidP="004318E6">
      <w:pPr>
        <w:pStyle w:val="Blockquote"/>
        <w:spacing w:before="0"/>
        <w:ind w:left="1341" w:right="1"/>
        <w:jc w:val="both"/>
        <w:rPr>
          <w:sz w:val="22"/>
          <w:szCs w:val="22"/>
        </w:rPr>
      </w:pPr>
      <w:r w:rsidRPr="002256EC">
        <w:rPr>
          <w:sz w:val="22"/>
          <w:szCs w:val="22"/>
        </w:rPr>
        <w:t>1-The average annual turnov</w:t>
      </w:r>
      <w:r>
        <w:rPr>
          <w:sz w:val="22"/>
          <w:szCs w:val="22"/>
        </w:rPr>
        <w:t>er of the tenderer must exceed 20000</w:t>
      </w:r>
      <w:r w:rsidRPr="002256EC">
        <w:rPr>
          <w:sz w:val="22"/>
          <w:szCs w:val="22"/>
        </w:rPr>
        <w:t xml:space="preserve"> E</w:t>
      </w:r>
      <w:r>
        <w:rPr>
          <w:sz w:val="22"/>
          <w:szCs w:val="22"/>
        </w:rPr>
        <w:t xml:space="preserve"> in past three years</w:t>
      </w:r>
      <w:r w:rsidRPr="002256EC">
        <w:rPr>
          <w:sz w:val="22"/>
          <w:szCs w:val="22"/>
        </w:rPr>
        <w:t>.</w:t>
      </w:r>
    </w:p>
    <w:p w:rsidR="004318E6" w:rsidRPr="00B86DD4" w:rsidRDefault="004318E6" w:rsidP="004318E6">
      <w:pPr>
        <w:pStyle w:val="Blockquote"/>
        <w:tabs>
          <w:tab w:val="left" w:pos="284"/>
        </w:tabs>
        <w:ind w:left="1341" w:right="1"/>
        <w:jc w:val="both"/>
        <w:rPr>
          <w:sz w:val="22"/>
          <w:szCs w:val="22"/>
          <w:lang w:val="en-GB"/>
        </w:rPr>
      </w:pPr>
      <w:r w:rsidRPr="00B86DD4">
        <w:rPr>
          <w:sz w:val="22"/>
          <w:szCs w:val="22"/>
          <w:lang w:val="en-GB"/>
        </w:rPr>
        <w:t xml:space="preserve">Criteria for natural persons: </w:t>
      </w:r>
    </w:p>
    <w:p w:rsidR="004318E6" w:rsidRPr="00B86DD4" w:rsidRDefault="004318E6" w:rsidP="004318E6">
      <w:pPr>
        <w:pStyle w:val="Blockquote"/>
        <w:spacing w:before="0"/>
        <w:ind w:left="1341" w:right="1"/>
        <w:jc w:val="both"/>
        <w:rPr>
          <w:sz w:val="22"/>
          <w:szCs w:val="22"/>
          <w:lang w:val="en-GB"/>
        </w:rPr>
      </w:pPr>
      <w:r w:rsidRPr="00B86DD4">
        <w:rPr>
          <w:sz w:val="22"/>
          <w:szCs w:val="22"/>
          <w:lang w:val="en-GB"/>
        </w:rPr>
        <w:t>1-</w:t>
      </w:r>
      <w:r>
        <w:rPr>
          <w:sz w:val="22"/>
          <w:szCs w:val="22"/>
          <w:lang w:val="en-GB"/>
        </w:rPr>
        <w:t>Declaration for financial capacity to supply and install requested equipment before start of payment</w:t>
      </w:r>
    </w:p>
    <w:p w:rsidR="006A32FA" w:rsidRDefault="006A32FA" w:rsidP="004318E6">
      <w:pPr>
        <w:spacing w:before="240" w:after="0"/>
        <w:ind w:right="357"/>
        <w:jc w:val="both"/>
        <w:rPr>
          <w:sz w:val="22"/>
          <w:szCs w:val="22"/>
          <w:lang w:val="en-GB"/>
        </w:rPr>
      </w:pPr>
    </w:p>
    <w:p w:rsidR="009D15E6" w:rsidRPr="00D225CC" w:rsidRDefault="009D15E6" w:rsidP="0025703B">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034A3E">
        <w:rPr>
          <w:b/>
          <w:sz w:val="22"/>
          <w:szCs w:val="22"/>
          <w:u w:val="single"/>
          <w:lang w:val="en-GB"/>
        </w:rPr>
        <w:t>P</w:t>
      </w:r>
      <w:r w:rsidR="00AA22A5" w:rsidRPr="00034A3E">
        <w:rPr>
          <w:b/>
          <w:sz w:val="22"/>
          <w:szCs w:val="22"/>
          <w:u w:val="single"/>
          <w:lang w:val="en-GB"/>
        </w:rPr>
        <w:t>rofessional capacity</w:t>
      </w:r>
      <w:r w:rsidR="00AA22A5" w:rsidRPr="00034A3E">
        <w:rPr>
          <w:sz w:val="22"/>
          <w:szCs w:val="22"/>
          <w:lang w:val="en-GB"/>
        </w:rPr>
        <w:t xml:space="preserve"> </w:t>
      </w:r>
      <w:r w:rsidRPr="00034A3E">
        <w:rPr>
          <w:sz w:val="22"/>
          <w:szCs w:val="22"/>
          <w:lang w:val="en-GB"/>
        </w:rPr>
        <w:t>(based on items 4 and 5 of the application form</w:t>
      </w:r>
      <w:r w:rsidR="003907E7" w:rsidRPr="00034A3E">
        <w:rPr>
          <w:sz w:val="22"/>
          <w:szCs w:val="22"/>
          <w:lang w:val="en-GB"/>
        </w:rPr>
        <w:t xml:space="preserve"> for service contracts and</w:t>
      </w:r>
      <w:r w:rsidR="00F65592" w:rsidRPr="00034A3E">
        <w:rPr>
          <w:sz w:val="22"/>
          <w:szCs w:val="22"/>
          <w:lang w:val="en-GB"/>
        </w:rPr>
        <w:t xml:space="preserve"> on items 4 and 5 of the </w:t>
      </w:r>
      <w:r w:rsidR="00FF0AD1" w:rsidRPr="00034A3E">
        <w:rPr>
          <w:sz w:val="22"/>
          <w:szCs w:val="22"/>
          <w:lang w:val="en-GB"/>
        </w:rPr>
        <w:t>t</w:t>
      </w:r>
      <w:r w:rsidR="00F65592" w:rsidRPr="00034A3E">
        <w:rPr>
          <w:sz w:val="22"/>
          <w:szCs w:val="22"/>
          <w:lang w:val="en-GB"/>
        </w:rPr>
        <w:t xml:space="preserve">ender </w:t>
      </w:r>
      <w:r w:rsidR="00FF0AD1" w:rsidRPr="00034A3E">
        <w:rPr>
          <w:sz w:val="22"/>
          <w:szCs w:val="22"/>
          <w:lang w:val="en-GB"/>
        </w:rPr>
        <w:t>f</w:t>
      </w:r>
      <w:r w:rsidR="00F65592" w:rsidRPr="00034A3E">
        <w:rPr>
          <w:sz w:val="22"/>
          <w:szCs w:val="22"/>
          <w:lang w:val="en-GB"/>
        </w:rPr>
        <w:t>orm for supply contracts</w:t>
      </w:r>
      <w:r w:rsidRPr="00034A3E">
        <w:rPr>
          <w:sz w:val="22"/>
          <w:szCs w:val="22"/>
          <w:lang w:val="en-GB"/>
        </w:rPr>
        <w:t>). The reference period which will be take</w:t>
      </w:r>
      <w:r w:rsidR="003907E7" w:rsidRPr="00034A3E">
        <w:rPr>
          <w:sz w:val="22"/>
          <w:szCs w:val="22"/>
          <w:lang w:val="en-GB"/>
        </w:rPr>
        <w:t xml:space="preserve">n into account will be the last three </w:t>
      </w:r>
      <w:r w:rsidRPr="00034A3E">
        <w:rPr>
          <w:sz w:val="22"/>
          <w:szCs w:val="22"/>
          <w:lang w:val="en-GB"/>
        </w:rPr>
        <w:t xml:space="preserve">years </w:t>
      </w:r>
      <w:r w:rsidR="003907E7" w:rsidRPr="00034A3E">
        <w:rPr>
          <w:sz w:val="22"/>
          <w:szCs w:val="22"/>
          <w:lang w:val="en-GB"/>
        </w:rPr>
        <w:t>preceding the</w:t>
      </w:r>
      <w:r w:rsidRPr="00034A3E">
        <w:rPr>
          <w:sz w:val="22"/>
          <w:szCs w:val="22"/>
          <w:lang w:val="en-GB"/>
        </w:rPr>
        <w:t xml:space="preserve"> submission deadline</w:t>
      </w:r>
      <w:r w:rsidRPr="000A3A2E">
        <w:rPr>
          <w:sz w:val="22"/>
          <w:szCs w:val="22"/>
          <w:highlight w:val="lightGray"/>
          <w:lang w:val="en-GB"/>
        </w:rPr>
        <w:t>.</w:t>
      </w:r>
    </w:p>
    <w:p w:rsidR="00034A3E" w:rsidRPr="00B86DD4" w:rsidRDefault="00034A3E" w:rsidP="00034A3E">
      <w:pPr>
        <w:pStyle w:val="Blockquote"/>
        <w:tabs>
          <w:tab w:val="left" w:pos="284"/>
        </w:tabs>
        <w:ind w:left="1341" w:right="1"/>
        <w:jc w:val="both"/>
        <w:rPr>
          <w:sz w:val="22"/>
          <w:szCs w:val="22"/>
          <w:lang w:val="en-GB"/>
        </w:rPr>
      </w:pPr>
      <w:r w:rsidRPr="00B86DD4">
        <w:rPr>
          <w:sz w:val="22"/>
          <w:szCs w:val="22"/>
          <w:lang w:val="en-GB"/>
        </w:rPr>
        <w:t xml:space="preserve">Criteria for legal persons: </w:t>
      </w:r>
    </w:p>
    <w:p w:rsidR="00034A3E" w:rsidRPr="00B86DD4" w:rsidRDefault="00034A3E" w:rsidP="00034A3E">
      <w:pPr>
        <w:pStyle w:val="Blockquote"/>
        <w:spacing w:before="0"/>
        <w:ind w:left="1341" w:right="1"/>
        <w:jc w:val="both"/>
        <w:rPr>
          <w:sz w:val="22"/>
          <w:szCs w:val="22"/>
          <w:lang w:val="en-GB"/>
        </w:rPr>
      </w:pPr>
      <w:r w:rsidRPr="00B86DD4">
        <w:rPr>
          <w:sz w:val="22"/>
          <w:szCs w:val="22"/>
          <w:lang w:val="en-GB"/>
        </w:rPr>
        <w:t>1-</w:t>
      </w:r>
      <w:r>
        <w:rPr>
          <w:sz w:val="22"/>
          <w:szCs w:val="22"/>
          <w:lang w:val="en-GB"/>
        </w:rPr>
        <w:t>Legal person must have minimum 2 certified professionals for gynecological instruments in general</w:t>
      </w:r>
    </w:p>
    <w:p w:rsidR="00034A3E" w:rsidRPr="00B86DD4" w:rsidRDefault="00034A3E" w:rsidP="00034A3E">
      <w:pPr>
        <w:pStyle w:val="Blockquote"/>
        <w:tabs>
          <w:tab w:val="left" w:pos="284"/>
        </w:tabs>
        <w:ind w:left="1341" w:right="1"/>
        <w:jc w:val="both"/>
        <w:rPr>
          <w:sz w:val="22"/>
          <w:szCs w:val="22"/>
          <w:lang w:val="en-GB"/>
        </w:rPr>
      </w:pPr>
      <w:r w:rsidRPr="00B86DD4">
        <w:rPr>
          <w:sz w:val="22"/>
          <w:szCs w:val="22"/>
          <w:lang w:val="en-GB"/>
        </w:rPr>
        <w:t xml:space="preserve">Criteria for natural persons: </w:t>
      </w:r>
    </w:p>
    <w:p w:rsidR="00034A3E" w:rsidRPr="00B86DD4" w:rsidRDefault="00034A3E" w:rsidP="00034A3E">
      <w:pPr>
        <w:pStyle w:val="Blockquote"/>
        <w:spacing w:before="0"/>
        <w:ind w:left="1341" w:right="1"/>
        <w:jc w:val="both"/>
        <w:rPr>
          <w:sz w:val="22"/>
          <w:szCs w:val="22"/>
          <w:lang w:val="en-GB"/>
        </w:rPr>
      </w:pPr>
      <w:r w:rsidRPr="00B86DD4">
        <w:rPr>
          <w:sz w:val="22"/>
          <w:szCs w:val="22"/>
          <w:lang w:val="en-GB"/>
        </w:rPr>
        <w:t xml:space="preserve">1- </w:t>
      </w:r>
      <w:r>
        <w:rPr>
          <w:sz w:val="22"/>
          <w:szCs w:val="22"/>
          <w:lang w:val="en-GB"/>
        </w:rPr>
        <w:t>Natural person must be certified professional for gynaecological instruments in general</w:t>
      </w:r>
    </w:p>
    <w:p w:rsidR="003907E7" w:rsidRPr="0025703B" w:rsidRDefault="003907E7" w:rsidP="0025703B">
      <w:pPr>
        <w:pStyle w:val="Blockquote"/>
        <w:spacing w:before="0"/>
        <w:ind w:left="850" w:right="357"/>
        <w:jc w:val="both"/>
        <w:rPr>
          <w:sz w:val="22"/>
          <w:szCs w:val="22"/>
          <w:lang w:val="en-GB"/>
        </w:rPr>
      </w:pPr>
    </w:p>
    <w:p w:rsidR="00E04B6B" w:rsidRDefault="00E04B6B" w:rsidP="00034A3E">
      <w:pPr>
        <w:pStyle w:val="Blockquote"/>
        <w:numPr>
          <w:ilvl w:val="0"/>
          <w:numId w:val="19"/>
        </w:numPr>
        <w:ind w:right="357"/>
        <w:jc w:val="both"/>
        <w:rPr>
          <w:sz w:val="22"/>
          <w:szCs w:val="22"/>
          <w:lang w:val="en-GB"/>
        </w:rPr>
      </w:pPr>
      <w:r w:rsidRPr="00034A3E">
        <w:rPr>
          <w:b/>
          <w:sz w:val="22"/>
          <w:szCs w:val="22"/>
          <w:u w:val="single"/>
          <w:lang w:val="en-GB"/>
        </w:rPr>
        <w:t xml:space="preserve">Technical capacity </w:t>
      </w:r>
      <w:r w:rsidRPr="00034A3E">
        <w:rPr>
          <w:sz w:val="22"/>
          <w:szCs w:val="22"/>
          <w:lang w:val="en-GB"/>
        </w:rPr>
        <w:t>(based on items 5 and 6 of the application form</w:t>
      </w:r>
      <w:r w:rsidR="003907E7" w:rsidRPr="00034A3E">
        <w:rPr>
          <w:sz w:val="22"/>
          <w:szCs w:val="22"/>
          <w:lang w:val="en-GB"/>
        </w:rPr>
        <w:t xml:space="preserve"> for service contracts and</w:t>
      </w:r>
      <w:r w:rsidR="0048352B" w:rsidRPr="00034A3E">
        <w:rPr>
          <w:sz w:val="22"/>
          <w:szCs w:val="22"/>
          <w:lang w:val="en-GB"/>
        </w:rPr>
        <w:t xml:space="preserve"> on items 5 and 6 of the </w:t>
      </w:r>
      <w:r w:rsidR="00FF0AD1" w:rsidRPr="00034A3E">
        <w:rPr>
          <w:sz w:val="22"/>
          <w:szCs w:val="22"/>
          <w:lang w:val="en-GB"/>
        </w:rPr>
        <w:t>t</w:t>
      </w:r>
      <w:r w:rsidR="0048352B" w:rsidRPr="00034A3E">
        <w:rPr>
          <w:sz w:val="22"/>
          <w:szCs w:val="22"/>
          <w:lang w:val="en-GB"/>
        </w:rPr>
        <w:t xml:space="preserve">ender </w:t>
      </w:r>
      <w:r w:rsidR="00FF0AD1" w:rsidRPr="00034A3E">
        <w:rPr>
          <w:sz w:val="22"/>
          <w:szCs w:val="22"/>
          <w:lang w:val="en-GB"/>
        </w:rPr>
        <w:t>f</w:t>
      </w:r>
      <w:r w:rsidR="0048352B" w:rsidRPr="00034A3E">
        <w:rPr>
          <w:sz w:val="22"/>
          <w:szCs w:val="22"/>
          <w:lang w:val="en-GB"/>
        </w:rPr>
        <w:t>orm for supply contracts</w:t>
      </w:r>
      <w:r w:rsidRPr="00034A3E">
        <w:rPr>
          <w:sz w:val="22"/>
          <w:szCs w:val="22"/>
          <w:lang w:val="en-GB"/>
        </w:rPr>
        <w:t xml:space="preserve">). The reference period which will be taken into account will be the </w:t>
      </w:r>
      <w:r w:rsidR="00DC6227" w:rsidRPr="00034A3E">
        <w:rPr>
          <w:sz w:val="22"/>
          <w:szCs w:val="22"/>
          <w:lang w:val="en-GB"/>
        </w:rPr>
        <w:t xml:space="preserve"> </w:t>
      </w:r>
      <w:r w:rsidRPr="00034A3E">
        <w:rPr>
          <w:sz w:val="22"/>
          <w:szCs w:val="22"/>
          <w:lang w:val="en-GB"/>
        </w:rPr>
        <w:t>last</w:t>
      </w:r>
      <w:r w:rsidR="003907E7" w:rsidRPr="00034A3E">
        <w:rPr>
          <w:sz w:val="22"/>
          <w:szCs w:val="22"/>
          <w:lang w:val="en-GB"/>
        </w:rPr>
        <w:t xml:space="preserve"> three</w:t>
      </w:r>
      <w:r w:rsidRPr="00034A3E">
        <w:rPr>
          <w:sz w:val="22"/>
          <w:szCs w:val="22"/>
          <w:lang w:val="en-GB"/>
        </w:rPr>
        <w:t xml:space="preserve"> years</w:t>
      </w:r>
      <w:r w:rsidR="00034A3E">
        <w:rPr>
          <w:sz w:val="22"/>
          <w:szCs w:val="22"/>
          <w:lang w:val="en-GB"/>
        </w:rPr>
        <w:t xml:space="preserve"> </w:t>
      </w:r>
      <w:r w:rsidRPr="00034A3E">
        <w:rPr>
          <w:sz w:val="22"/>
          <w:szCs w:val="22"/>
          <w:lang w:val="en-GB"/>
        </w:rPr>
        <w:t xml:space="preserve"> from submission deadline.</w:t>
      </w:r>
    </w:p>
    <w:p w:rsidR="00034A3E" w:rsidRPr="00AC2A69" w:rsidRDefault="00034A3E" w:rsidP="00034A3E">
      <w:pPr>
        <w:pStyle w:val="Blockquote"/>
        <w:numPr>
          <w:ilvl w:val="0"/>
          <w:numId w:val="19"/>
        </w:numPr>
        <w:ind w:right="1"/>
        <w:jc w:val="both"/>
        <w:rPr>
          <w:sz w:val="22"/>
          <w:szCs w:val="22"/>
        </w:rPr>
      </w:pPr>
      <w:r w:rsidRPr="0064675B">
        <w:rPr>
          <w:sz w:val="22"/>
          <w:szCs w:val="22"/>
          <w:lang w:val="en-GB"/>
        </w:rPr>
        <w:t xml:space="preserve">This means that the </w:t>
      </w:r>
      <w:r w:rsidRPr="0099467D">
        <w:rPr>
          <w:sz w:val="22"/>
          <w:szCs w:val="22"/>
          <w:lang w:val="en-GB"/>
        </w:rPr>
        <w:t>contract the tenderer refers to could have been started or completed at any time during the indicated period but it does not necessarily have to b</w:t>
      </w:r>
      <w:r w:rsidRPr="004D5215">
        <w:rPr>
          <w:sz w:val="22"/>
          <w:szCs w:val="22"/>
          <w:lang w:val="en-GB"/>
        </w:rPr>
        <w:t>e started and completed during that period, nor implemented during the entire period.</w:t>
      </w:r>
      <w:r w:rsidRPr="00AC2A69">
        <w:rPr>
          <w:sz w:val="22"/>
          <w:szCs w:val="22"/>
        </w:rPr>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034A3E" w:rsidRPr="00805C18" w:rsidRDefault="00034A3E" w:rsidP="00034A3E">
      <w:pPr>
        <w:pStyle w:val="Blockquote"/>
        <w:numPr>
          <w:ilvl w:val="0"/>
          <w:numId w:val="19"/>
        </w:numPr>
        <w:tabs>
          <w:tab w:val="left" w:pos="284"/>
        </w:tabs>
        <w:ind w:right="1"/>
        <w:jc w:val="both"/>
        <w:rPr>
          <w:sz w:val="22"/>
          <w:szCs w:val="22"/>
          <w:lang w:val="en-GB"/>
        </w:rPr>
      </w:pPr>
      <w:r w:rsidRPr="00805C18">
        <w:rPr>
          <w:sz w:val="22"/>
          <w:szCs w:val="22"/>
          <w:lang w:val="en-GB"/>
        </w:rPr>
        <w:t xml:space="preserve">Criteria for legal persons: </w:t>
      </w:r>
    </w:p>
    <w:p w:rsidR="00034A3E" w:rsidRPr="003319C5" w:rsidRDefault="00034A3E" w:rsidP="00034A3E">
      <w:pPr>
        <w:pStyle w:val="Blockquote"/>
        <w:numPr>
          <w:ilvl w:val="0"/>
          <w:numId w:val="19"/>
        </w:numPr>
        <w:spacing w:before="0"/>
        <w:ind w:right="1"/>
        <w:jc w:val="both"/>
        <w:rPr>
          <w:sz w:val="22"/>
          <w:szCs w:val="22"/>
          <w:lang w:val="en-GB"/>
        </w:rPr>
      </w:pPr>
      <w:r w:rsidRPr="00805C18">
        <w:rPr>
          <w:sz w:val="22"/>
          <w:szCs w:val="22"/>
          <w:lang w:val="en-GB"/>
        </w:rPr>
        <w:t>1-Evidence</w:t>
      </w:r>
      <w:r>
        <w:rPr>
          <w:sz w:val="22"/>
          <w:szCs w:val="22"/>
          <w:lang w:val="en-GB"/>
        </w:rPr>
        <w:t xml:space="preserve"> for at least 1 contract for the past 3 years (delivering and installation of the gynaecological instruments devices,copy of the contract).</w:t>
      </w:r>
    </w:p>
    <w:p w:rsidR="00034A3E" w:rsidRPr="00805C18" w:rsidRDefault="00034A3E" w:rsidP="00034A3E">
      <w:pPr>
        <w:pStyle w:val="Blockquote"/>
        <w:numPr>
          <w:ilvl w:val="0"/>
          <w:numId w:val="19"/>
        </w:numPr>
        <w:tabs>
          <w:tab w:val="left" w:pos="284"/>
        </w:tabs>
        <w:ind w:right="1"/>
        <w:jc w:val="both"/>
        <w:rPr>
          <w:sz w:val="22"/>
          <w:szCs w:val="22"/>
          <w:lang w:val="en-GB"/>
        </w:rPr>
      </w:pPr>
      <w:r w:rsidRPr="00805C18">
        <w:rPr>
          <w:sz w:val="22"/>
          <w:szCs w:val="22"/>
          <w:lang w:val="en-GB"/>
        </w:rPr>
        <w:t xml:space="preserve">Criteria for natural persons: </w:t>
      </w:r>
    </w:p>
    <w:p w:rsidR="00034A3E" w:rsidRPr="00805C18" w:rsidRDefault="00034A3E" w:rsidP="00034A3E">
      <w:pPr>
        <w:pStyle w:val="Blockquote"/>
        <w:numPr>
          <w:ilvl w:val="0"/>
          <w:numId w:val="19"/>
        </w:numPr>
        <w:spacing w:before="0"/>
        <w:ind w:right="1"/>
        <w:jc w:val="both"/>
        <w:rPr>
          <w:sz w:val="22"/>
          <w:szCs w:val="22"/>
          <w:lang w:val="en-GB"/>
        </w:rPr>
      </w:pPr>
      <w:r w:rsidRPr="00805C18">
        <w:rPr>
          <w:sz w:val="22"/>
          <w:szCs w:val="22"/>
          <w:lang w:val="en-GB"/>
        </w:rPr>
        <w:t>1- Evidence</w:t>
      </w:r>
      <w:r>
        <w:rPr>
          <w:sz w:val="22"/>
          <w:szCs w:val="22"/>
          <w:lang w:val="en-GB"/>
        </w:rPr>
        <w:t xml:space="preserve"> for at least 1 contract for the past 3 years (delivering and installation of the gynaecological instruments,copy of the contract).</w:t>
      </w:r>
    </w:p>
    <w:p w:rsidR="00034A3E" w:rsidRPr="008C5B63" w:rsidRDefault="00034A3E" w:rsidP="00034A3E">
      <w:pPr>
        <w:pStyle w:val="Blockquote"/>
        <w:ind w:left="840" w:right="357"/>
        <w:jc w:val="both"/>
        <w:rPr>
          <w:sz w:val="22"/>
          <w:szCs w:val="22"/>
          <w:lang w:val="en-GB"/>
        </w:rPr>
      </w:pPr>
    </w:p>
    <w:p w:rsidR="001B078F" w:rsidRDefault="001B078F" w:rsidP="003907E7">
      <w:pPr>
        <w:pStyle w:val="Blockquote"/>
        <w:ind w:left="480"/>
        <w:jc w:val="both"/>
        <w:rPr>
          <w:sz w:val="22"/>
          <w:szCs w:val="22"/>
          <w:highlight w:val="lightGray"/>
          <w:lang w:val="en-GB"/>
        </w:rPr>
      </w:pPr>
    </w:p>
    <w:p w:rsidR="001B078F" w:rsidRPr="006B26D3" w:rsidRDefault="001B078F" w:rsidP="003907E7">
      <w:pPr>
        <w:pStyle w:val="Blockquote"/>
        <w:ind w:left="480"/>
        <w:jc w:val="both"/>
        <w:rPr>
          <w:sz w:val="22"/>
          <w:szCs w:val="22"/>
          <w:lang w:val="en-GB"/>
        </w:rPr>
      </w:pPr>
      <w:r w:rsidRPr="006B26D3">
        <w:rPr>
          <w:sz w:val="22"/>
          <w:szCs w:val="22"/>
          <w:lang w:val="en-GB"/>
        </w:rPr>
        <w:t>Capacity-providing entities</w:t>
      </w:r>
    </w:p>
    <w:p w:rsidR="003907E7" w:rsidRPr="006B26D3" w:rsidRDefault="00104CCC" w:rsidP="003907E7">
      <w:pPr>
        <w:pStyle w:val="Blockquote"/>
        <w:ind w:left="480"/>
        <w:jc w:val="both"/>
        <w:rPr>
          <w:sz w:val="22"/>
          <w:szCs w:val="22"/>
          <w:lang w:val="en-GB"/>
        </w:rPr>
      </w:pPr>
      <w:r w:rsidRPr="006B26D3">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6B26D3">
        <w:rPr>
          <w:sz w:val="22"/>
          <w:szCs w:val="22"/>
          <w:lang w:val="en-GB"/>
        </w:rPr>
        <w:t xml:space="preserve">If the </w:t>
      </w:r>
      <w:r w:rsidR="007B5E37" w:rsidRPr="006B26D3">
        <w:rPr>
          <w:sz w:val="22"/>
          <w:szCs w:val="22"/>
          <w:lang w:val="en-GB"/>
        </w:rPr>
        <w:t>economic operator</w:t>
      </w:r>
      <w:r w:rsidR="00D23AC1" w:rsidRPr="006B26D3">
        <w:rPr>
          <w:sz w:val="22"/>
          <w:szCs w:val="22"/>
          <w:lang w:val="en-GB"/>
        </w:rPr>
        <w:t xml:space="preserve"> relies on other entities i</w:t>
      </w:r>
      <w:r w:rsidRPr="006B26D3">
        <w:rPr>
          <w:sz w:val="22"/>
          <w:szCs w:val="22"/>
          <w:lang w:val="en-GB"/>
        </w:rPr>
        <w:t xml:space="preserve">t must in that case prove to the </w:t>
      </w:r>
      <w:r w:rsidR="00FF0AD1" w:rsidRPr="006B26D3">
        <w:rPr>
          <w:sz w:val="22"/>
          <w:szCs w:val="22"/>
          <w:lang w:val="en-GB"/>
        </w:rPr>
        <w:t>c</w:t>
      </w:r>
      <w:r w:rsidRPr="006B26D3">
        <w:rPr>
          <w:sz w:val="22"/>
          <w:szCs w:val="22"/>
          <w:lang w:val="en-GB"/>
        </w:rPr>
        <w:t xml:space="preserve">ontracting </w:t>
      </w:r>
      <w:r w:rsidR="00FF0AD1" w:rsidRPr="006B26D3">
        <w:rPr>
          <w:sz w:val="22"/>
          <w:szCs w:val="22"/>
          <w:lang w:val="en-GB"/>
        </w:rPr>
        <w:t>a</w:t>
      </w:r>
      <w:r w:rsidRPr="006B26D3">
        <w:rPr>
          <w:sz w:val="22"/>
          <w:szCs w:val="22"/>
          <w:lang w:val="en-GB"/>
        </w:rPr>
        <w:t xml:space="preserve">uthority that it will have at its disposal the resources necessary for performance of the </w:t>
      </w:r>
      <w:r w:rsidRPr="006B26D3">
        <w:rPr>
          <w:sz w:val="22"/>
          <w:szCs w:val="22"/>
          <w:lang w:val="en-GB"/>
        </w:rPr>
        <w:lastRenderedPageBreak/>
        <w:t xml:space="preserve">contract by producing a commitment </w:t>
      </w:r>
      <w:r w:rsidR="00D23AC1" w:rsidRPr="006B26D3">
        <w:rPr>
          <w:sz w:val="22"/>
          <w:szCs w:val="22"/>
          <w:lang w:val="en-GB"/>
        </w:rPr>
        <w:t>by</w:t>
      </w:r>
      <w:r w:rsidRPr="006B26D3">
        <w:rPr>
          <w:sz w:val="22"/>
          <w:szCs w:val="22"/>
          <w:lang w:val="en-GB"/>
        </w:rPr>
        <w:t xml:space="preserve"> those entities to place those resources at its disposal. Such entities</w:t>
      </w:r>
      <w:r w:rsidRPr="006B26D3">
        <w:rPr>
          <w:sz w:val="22"/>
          <w:szCs w:val="22"/>
        </w:rPr>
        <w:t xml:space="preserve">, for instance the parent company of the economic operator, </w:t>
      </w:r>
      <w:r w:rsidRPr="006B26D3">
        <w:rPr>
          <w:sz w:val="22"/>
          <w:szCs w:val="22"/>
          <w:lang w:val="en-GB"/>
        </w:rPr>
        <w:t xml:space="preserve">must respect the same rules of eligibility </w:t>
      </w:r>
      <w:r w:rsidR="00FB3AEC" w:rsidRPr="006B26D3">
        <w:rPr>
          <w:sz w:val="22"/>
          <w:szCs w:val="22"/>
          <w:lang w:val="en-GB"/>
        </w:rPr>
        <w:t>and</w:t>
      </w:r>
      <w:r w:rsidRPr="006B26D3">
        <w:rPr>
          <w:sz w:val="22"/>
          <w:szCs w:val="22"/>
          <w:lang w:val="en-GB"/>
        </w:rPr>
        <w:t xml:space="preserve"> notably that of nationality </w:t>
      </w:r>
      <w:r w:rsidR="00FB3AEC" w:rsidRPr="006B26D3">
        <w:rPr>
          <w:sz w:val="22"/>
          <w:szCs w:val="22"/>
          <w:lang w:val="en-GB"/>
        </w:rPr>
        <w:t xml:space="preserve">as the economic operator relying </w:t>
      </w:r>
      <w:r w:rsidR="00302A1B" w:rsidRPr="006B26D3">
        <w:rPr>
          <w:sz w:val="22"/>
          <w:szCs w:val="22"/>
          <w:lang w:val="en-GB"/>
        </w:rPr>
        <w:t>on</w:t>
      </w:r>
      <w:r w:rsidR="00FB3AEC" w:rsidRPr="006B26D3">
        <w:rPr>
          <w:sz w:val="22"/>
          <w:szCs w:val="22"/>
          <w:lang w:val="en-GB"/>
        </w:rPr>
        <w:t xml:space="preserve"> them</w:t>
      </w:r>
      <w:r w:rsidRPr="006B26D3">
        <w:rPr>
          <w:sz w:val="22"/>
          <w:szCs w:val="22"/>
          <w:lang w:val="en-GB"/>
        </w:rPr>
        <w:t xml:space="preserve"> and must </w:t>
      </w:r>
      <w:r w:rsidR="00D23AC1" w:rsidRPr="006B26D3">
        <w:rPr>
          <w:sz w:val="22"/>
          <w:szCs w:val="22"/>
          <w:lang w:val="en-GB"/>
        </w:rPr>
        <w:t xml:space="preserve">comply with the </w:t>
      </w:r>
      <w:r w:rsidRPr="006B26D3">
        <w:rPr>
          <w:sz w:val="22"/>
          <w:szCs w:val="22"/>
          <w:lang w:val="en-GB"/>
        </w:rPr>
        <w:t xml:space="preserve">selection criteria </w:t>
      </w:r>
      <w:r w:rsidR="00D23AC1" w:rsidRPr="006B26D3">
        <w:rPr>
          <w:sz w:val="22"/>
          <w:szCs w:val="22"/>
          <w:lang w:val="en-GB"/>
        </w:rPr>
        <w:t>for which the economic operator relies on them</w:t>
      </w:r>
      <w:r w:rsidRPr="006B26D3">
        <w:rPr>
          <w:sz w:val="22"/>
          <w:szCs w:val="22"/>
          <w:lang w:val="en-GB"/>
        </w:rPr>
        <w:t xml:space="preserve">. </w:t>
      </w:r>
      <w:r w:rsidR="00D23AC1" w:rsidRPr="006B26D3">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rsidR="006A6D08" w:rsidRPr="006B26D3" w:rsidRDefault="00104CCC" w:rsidP="003907E7">
      <w:pPr>
        <w:pStyle w:val="Blockquote"/>
        <w:ind w:left="480"/>
        <w:jc w:val="both"/>
        <w:rPr>
          <w:sz w:val="22"/>
          <w:szCs w:val="22"/>
          <w:lang w:val="en-GB"/>
        </w:rPr>
      </w:pPr>
      <w:r w:rsidRPr="006B26D3">
        <w:rPr>
          <w:sz w:val="22"/>
          <w:szCs w:val="22"/>
          <w:lang w:val="en-GB"/>
        </w:rPr>
        <w:t xml:space="preserve">With regard to technical and professional criteria, an economic operator may only rely on the capacities of other entities where the latter will perform the </w:t>
      </w:r>
      <w:r w:rsidR="006A6D08" w:rsidRPr="006B26D3">
        <w:rPr>
          <w:sz w:val="22"/>
          <w:szCs w:val="22"/>
          <w:lang w:val="en-GB"/>
        </w:rPr>
        <w:t xml:space="preserve">tasks </w:t>
      </w:r>
      <w:r w:rsidRPr="006B26D3">
        <w:rPr>
          <w:sz w:val="22"/>
          <w:szCs w:val="22"/>
          <w:lang w:val="en-GB"/>
        </w:rPr>
        <w:t>for which these capacities are required.</w:t>
      </w:r>
      <w:r w:rsidRPr="006B26D3">
        <w:rPr>
          <w:sz w:val="22"/>
          <w:lang w:val="en-GB"/>
        </w:rPr>
        <w:t xml:space="preserve"> </w:t>
      </w:r>
    </w:p>
    <w:p w:rsidR="00104CCC" w:rsidRPr="00C33576" w:rsidRDefault="00104CCC" w:rsidP="0025703B">
      <w:pPr>
        <w:pStyle w:val="Blockquote"/>
        <w:ind w:left="480"/>
        <w:jc w:val="both"/>
        <w:rPr>
          <w:sz w:val="22"/>
          <w:szCs w:val="22"/>
          <w:lang w:val="en-GB"/>
        </w:rPr>
      </w:pPr>
      <w:r w:rsidRPr="006B26D3">
        <w:rPr>
          <w:sz w:val="22"/>
          <w:szCs w:val="22"/>
          <w:lang w:val="en-GB"/>
        </w:rPr>
        <w:t xml:space="preserve">With regard to economic and financial criteria, the entities upon whose capacity the </w:t>
      </w:r>
      <w:r w:rsidR="007B5E37" w:rsidRPr="006B26D3">
        <w:rPr>
          <w:sz w:val="22"/>
          <w:szCs w:val="22"/>
          <w:lang w:val="en-GB"/>
        </w:rPr>
        <w:t>economic operator</w:t>
      </w:r>
      <w:r w:rsidRPr="006B26D3">
        <w:rPr>
          <w:sz w:val="22"/>
          <w:szCs w:val="22"/>
          <w:lang w:val="en-GB"/>
        </w:rPr>
        <w:t xml:space="preserve"> relies, become jointly and severally liable for the performance of the contract.</w:t>
      </w:r>
      <w:r w:rsidR="00714D39" w:rsidRPr="006B26D3">
        <w:rPr>
          <w:sz w:val="22"/>
          <w:szCs w:val="22"/>
          <w:lang w:val="en-GB"/>
        </w:rPr>
        <w:t>]</w:t>
      </w:r>
    </w:p>
    <w:p w:rsidR="00D23AC1" w:rsidRPr="00F87B91" w:rsidRDefault="00D23AC1" w:rsidP="00AA22A5">
      <w:pPr>
        <w:pStyle w:val="Blockquote"/>
        <w:ind w:left="1418" w:hanging="283"/>
        <w:jc w:val="both"/>
        <w:rPr>
          <w:sz w:val="22"/>
          <w:szCs w:val="22"/>
          <w:lang w:val="en-GB"/>
        </w:rPr>
      </w:pPr>
    </w:p>
    <w:p w:rsidR="006B26D3" w:rsidRDefault="00AA22A5" w:rsidP="006B26D3">
      <w:pPr>
        <w:pStyle w:val="PRAGHeading2"/>
        <w:ind w:left="426" w:hanging="426"/>
        <w:rPr>
          <w:rStyle w:val="Strong"/>
          <w:sz w:val="22"/>
          <w:szCs w:val="22"/>
          <w:lang w:val="en-GB"/>
        </w:rPr>
      </w:pPr>
      <w:r w:rsidRPr="00DD2F41">
        <w:rPr>
          <w:rStyle w:val="Strong"/>
          <w:sz w:val="22"/>
          <w:szCs w:val="22"/>
          <w:lang w:val="en-GB"/>
        </w:rPr>
        <w:t>Award crite</w:t>
      </w:r>
      <w:r w:rsidR="006B26D3">
        <w:rPr>
          <w:rStyle w:val="Strong"/>
          <w:sz w:val="22"/>
          <w:szCs w:val="22"/>
          <w:lang w:val="en-GB"/>
        </w:rPr>
        <w:t>ria</w:t>
      </w:r>
    </w:p>
    <w:p w:rsidR="00147087" w:rsidRPr="006B26D3" w:rsidRDefault="00147087" w:rsidP="006B26D3">
      <w:pPr>
        <w:pStyle w:val="PRAGHeading2"/>
        <w:numPr>
          <w:ilvl w:val="0"/>
          <w:numId w:val="0"/>
        </w:numPr>
        <w:ind w:left="426"/>
        <w:rPr>
          <w:b/>
          <w:sz w:val="22"/>
          <w:szCs w:val="22"/>
          <w:lang w:val="en-GB"/>
        </w:rPr>
      </w:pPr>
      <w:r w:rsidRPr="006B26D3">
        <w:rPr>
          <w:sz w:val="22"/>
          <w:szCs w:val="22"/>
          <w:lang w:val="en-GB"/>
        </w:rPr>
        <w:t>Price.</w:t>
      </w:r>
    </w:p>
    <w:p w:rsidR="00AA22A5" w:rsidRPr="00DD2F41" w:rsidRDefault="005E1769" w:rsidP="00AA22A5">
      <w:pPr>
        <w:rPr>
          <w:sz w:val="22"/>
          <w:szCs w:val="22"/>
          <w:lang w:val="en-GB"/>
        </w:rPr>
      </w:pPr>
      <w:r w:rsidRPr="005E1769">
        <w:rPr>
          <w:noProof/>
          <w:snapToGrid/>
          <w:sz w:val="22"/>
          <w:szCs w:val="22"/>
          <w:lang w:val="en-IE" w:eastAsia="en-IE"/>
        </w:rPr>
        <w:pict>
          <v:line id="Straight Connector 6" o:spid="_x0000_s1027" style="position:absolute;z-index:251660288;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w:r>
    </w:p>
    <w:p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rsidR="009F4C6C" w:rsidRPr="00FA24DB" w:rsidRDefault="009F4C6C" w:rsidP="00AA22A5">
      <w:pPr>
        <w:pStyle w:val="PRAGHeading2"/>
        <w:numPr>
          <w:ilvl w:val="0"/>
          <w:numId w:val="0"/>
        </w:numPr>
        <w:spacing w:after="240"/>
        <w:ind w:left="284"/>
        <w:jc w:val="center"/>
        <w:rPr>
          <w:rStyle w:val="Strong"/>
          <w:sz w:val="22"/>
          <w:szCs w:val="22"/>
          <w:lang w:val="en-IE"/>
        </w:rPr>
      </w:pPr>
    </w:p>
    <w:p w:rsidR="00B03D4C" w:rsidRPr="0025703B" w:rsidRDefault="00646037" w:rsidP="005B6500">
      <w:pPr>
        <w:pStyle w:val="PRAGHeading2"/>
        <w:ind w:left="426" w:hanging="426"/>
        <w:jc w:val="both"/>
        <w:rPr>
          <w:rStyle w:val="Strong"/>
          <w:sz w:val="22"/>
          <w:szCs w:val="22"/>
          <w:lang w:val="en-GB"/>
        </w:rPr>
      </w:pPr>
      <w:r>
        <w:rPr>
          <w:rStyle w:val="Strong"/>
          <w:sz w:val="22"/>
          <w:szCs w:val="22"/>
          <w:lang w:val="en-GB"/>
        </w:rPr>
        <w:t>[</w:t>
      </w:r>
      <w:r w:rsidRPr="0025703B">
        <w:rPr>
          <w:rStyle w:val="Strong"/>
          <w:b w:val="0"/>
          <w:sz w:val="22"/>
          <w:szCs w:val="22"/>
          <w:lang w:val="en-GB"/>
        </w:rPr>
        <w:t>For supply and works contract under open procedure:</w:t>
      </w:r>
      <w:r w:rsidRPr="0025703B">
        <w:rPr>
          <w:rStyle w:val="Strong"/>
          <w:sz w:val="22"/>
          <w:szCs w:val="22"/>
          <w:lang w:val="en-GB"/>
        </w:rPr>
        <w:t xml:space="preserve"> </w:t>
      </w:r>
      <w:r w:rsidR="00B03D4C" w:rsidRPr="0025703B">
        <w:rPr>
          <w:rStyle w:val="Strong"/>
          <w:sz w:val="22"/>
          <w:szCs w:val="22"/>
          <w:lang w:val="en-GB"/>
        </w:rPr>
        <w:t>How to obtain the tender dossier</w:t>
      </w:r>
    </w:p>
    <w:p w:rsidR="001B078F" w:rsidRPr="0087389C" w:rsidRDefault="00B03D4C" w:rsidP="00837EC4">
      <w:pPr>
        <w:pStyle w:val="Blockquote"/>
        <w:ind w:left="426" w:right="-48"/>
        <w:jc w:val="both"/>
        <w:rPr>
          <w:sz w:val="22"/>
          <w:szCs w:val="22"/>
          <w:highlight w:val="lightGray"/>
          <w:lang w:val="en-GB"/>
        </w:rPr>
      </w:pPr>
      <w:r w:rsidRPr="0025703B">
        <w:rPr>
          <w:sz w:val="22"/>
          <w:szCs w:val="22"/>
          <w:highlight w:val="lightGray"/>
          <w:lang w:val="en-GB"/>
        </w:rPr>
        <w:t xml:space="preserve">The tender dossier is available from </w:t>
      </w:r>
      <w:r w:rsidR="009D3281" w:rsidRPr="0087389C">
        <w:rPr>
          <w:sz w:val="22"/>
          <w:szCs w:val="22"/>
          <w:highlight w:val="lightGray"/>
          <w:lang w:val="en-GB"/>
        </w:rPr>
        <w:t xml:space="preserve">the TED E-Tendering platform at </w:t>
      </w:r>
      <w:r w:rsidRPr="0025703B">
        <w:rPr>
          <w:sz w:val="22"/>
          <w:szCs w:val="22"/>
          <w:highlight w:val="lightGray"/>
          <w:lang w:val="en-GB"/>
        </w:rPr>
        <w:t xml:space="preserve">the Internet </w:t>
      </w:r>
      <w:r w:rsidRPr="001B078F">
        <w:rPr>
          <w:sz w:val="22"/>
          <w:szCs w:val="22"/>
          <w:highlight w:val="lightGray"/>
          <w:lang w:val="en-GB"/>
        </w:rPr>
        <w:t>address</w:t>
      </w:r>
      <w:r w:rsidR="002863EE">
        <w:rPr>
          <w:sz w:val="22"/>
          <w:szCs w:val="22"/>
          <w:highlight w:val="lightGray"/>
          <w:lang w:val="en-GB"/>
        </w:rPr>
        <w:t xml:space="preserve"> provided in the Contract Notice under section I.3) Communication </w:t>
      </w:r>
    </w:p>
    <w:p w:rsidR="00646037" w:rsidRPr="00837EC4" w:rsidRDefault="00646037" w:rsidP="005B6500">
      <w:pPr>
        <w:pStyle w:val="Blockquote"/>
        <w:ind w:left="426" w:right="-48"/>
        <w:jc w:val="both"/>
        <w:rPr>
          <w:sz w:val="22"/>
          <w:szCs w:val="22"/>
          <w:lang w:val="en-GB"/>
        </w:rPr>
      </w:pPr>
      <w:r w:rsidRPr="00837EC4">
        <w:rPr>
          <w:sz w:val="22"/>
          <w:szCs w:val="22"/>
          <w:lang w:val="en-GB"/>
        </w:rPr>
        <w:t xml:space="preserve">The tender dossier is also available </w:t>
      </w:r>
      <w:r w:rsidR="00837EC4">
        <w:rPr>
          <w:sz w:val="22"/>
          <w:szCs w:val="22"/>
          <w:lang w:val="en-GB"/>
        </w:rPr>
        <w:t>from the Contracting Authority.</w:t>
      </w:r>
    </w:p>
    <w:p w:rsidR="00B03D4C" w:rsidRPr="0025703B" w:rsidRDefault="00646037" w:rsidP="005B6500">
      <w:pPr>
        <w:pStyle w:val="Blockquote"/>
        <w:ind w:left="426" w:right="-48"/>
        <w:jc w:val="both"/>
        <w:rPr>
          <w:sz w:val="22"/>
          <w:szCs w:val="22"/>
          <w:highlight w:val="lightGray"/>
          <w:lang w:val="en-GB"/>
        </w:rPr>
      </w:pPr>
      <w:r>
        <w:rPr>
          <w:sz w:val="22"/>
          <w:szCs w:val="22"/>
          <w:highlight w:val="lightGray"/>
          <w:lang w:val="en-GB"/>
        </w:rPr>
        <w:t>[</w:t>
      </w:r>
      <w:r w:rsidR="00B03D4C" w:rsidRPr="0025703B">
        <w:rPr>
          <w:sz w:val="22"/>
          <w:szCs w:val="22"/>
          <w:highlight w:val="lightGray"/>
          <w:lang w:val="en-GB"/>
        </w:rPr>
        <w:t xml:space="preserve">Tenders must be submitted using the standard </w:t>
      </w:r>
      <w:r w:rsidR="00FF0AD1">
        <w:rPr>
          <w:sz w:val="22"/>
          <w:szCs w:val="22"/>
          <w:highlight w:val="lightGray"/>
          <w:lang w:val="en-GB"/>
        </w:rPr>
        <w:t>t</w:t>
      </w:r>
      <w:r w:rsidR="00B03D4C" w:rsidRPr="0025703B">
        <w:rPr>
          <w:sz w:val="22"/>
          <w:szCs w:val="22"/>
          <w:highlight w:val="lightGray"/>
          <w:lang w:val="en-GB"/>
        </w:rPr>
        <w:t xml:space="preserve">ender </w:t>
      </w:r>
      <w:r w:rsidR="00FF0AD1">
        <w:rPr>
          <w:sz w:val="22"/>
          <w:szCs w:val="22"/>
          <w:highlight w:val="lightGray"/>
          <w:lang w:val="en-GB"/>
        </w:rPr>
        <w:t>f</w:t>
      </w:r>
      <w:r w:rsidR="00B03D4C" w:rsidRPr="0025703B">
        <w:rPr>
          <w:sz w:val="22"/>
          <w:szCs w:val="22"/>
          <w:highlight w:val="lightGray"/>
          <w:lang w:val="en-GB"/>
        </w:rPr>
        <w:t>orm included in the tender dossier, whose format and instructions must be strictly observed.</w:t>
      </w:r>
    </w:p>
    <w:p w:rsidR="00B03D4C" w:rsidRPr="001B078F" w:rsidRDefault="0021495F" w:rsidP="001B078F">
      <w:pPr>
        <w:pStyle w:val="PRAGHeading2"/>
        <w:numPr>
          <w:ilvl w:val="0"/>
          <w:numId w:val="0"/>
        </w:numPr>
        <w:ind w:left="426"/>
        <w:jc w:val="both"/>
        <w:rPr>
          <w:rStyle w:val="Strong"/>
          <w:b w:val="0"/>
          <w:sz w:val="22"/>
          <w:szCs w:val="22"/>
          <w:lang w:val="en-GB"/>
        </w:rPr>
      </w:pPr>
      <w:r w:rsidRPr="0087389C">
        <w:rPr>
          <w:sz w:val="22"/>
          <w:szCs w:val="22"/>
          <w:highlight w:val="lightGray"/>
          <w:lang w:val="en-GB"/>
        </w:rPr>
        <w:t>Any request for additional information must be made in writing through the TED eTendering website accessible from the F&amp;T portal at</w:t>
      </w:r>
      <w:r w:rsidRPr="0087389C">
        <w:rPr>
          <w:highlight w:val="lightGray"/>
          <w:lang w:val="en-GB"/>
        </w:rPr>
        <w:t xml:space="preserve"> </w:t>
      </w:r>
      <w:hyperlink r:id="rId8" w:history="1">
        <w:r w:rsidRPr="0087389C">
          <w:rPr>
            <w:rStyle w:val="Hyperlink"/>
            <w:i/>
            <w:iCs/>
            <w:sz w:val="22"/>
            <w:szCs w:val="22"/>
            <w:lang w:val="en-GB"/>
          </w:rPr>
          <w:t>https://ec.europa.eu/info/funding-tenders/opportunities/portal/screen/home</w:t>
        </w:r>
      </w:hyperlink>
      <w:r w:rsidRPr="0087389C">
        <w:rPr>
          <w:rStyle w:val="Hyperlink"/>
          <w:i/>
          <w:iCs/>
          <w:sz w:val="22"/>
          <w:szCs w:val="22"/>
          <w:lang w:val="en-GB"/>
        </w:rPr>
        <w:t>.</w:t>
      </w:r>
      <w:r w:rsidRPr="0087389C">
        <w:rPr>
          <w:sz w:val="22"/>
          <w:szCs w:val="22"/>
          <w:highlight w:val="lightGray"/>
          <w:lang w:val="en-IE"/>
        </w:rPr>
        <w:t xml:space="preserve"> </w:t>
      </w:r>
      <w:r w:rsidRPr="0087389C">
        <w:rPr>
          <w:sz w:val="22"/>
          <w:szCs w:val="22"/>
          <w:highlight w:val="lightGray"/>
          <w:lang w:val="en-GB"/>
        </w:rPr>
        <w:t xml:space="preserve">Registration on TED eTendering is required to be able to create and submit a question. Additional information can be requested by clicking “Create a question” in the Questions&amp;Answers tab </w:t>
      </w:r>
      <w:r w:rsidR="00B03D4C" w:rsidRPr="0025703B">
        <w:rPr>
          <w:sz w:val="22"/>
          <w:szCs w:val="22"/>
          <w:highlight w:val="lightGray"/>
          <w:lang w:val="en-GB"/>
        </w:rPr>
        <w:t xml:space="preserve">at least 21 days before the deadline for submission of tenders given in item </w:t>
      </w:r>
      <w:r w:rsidR="00FF0AD1" w:rsidRPr="0087389C">
        <w:rPr>
          <w:b/>
          <w:sz w:val="22"/>
          <w:szCs w:val="22"/>
          <w:highlight w:val="lightGray"/>
          <w:lang w:val="en-GB"/>
        </w:rPr>
        <w:t>‘</w:t>
      </w:r>
      <w:r w:rsidR="00B65865" w:rsidRPr="0087389C">
        <w:rPr>
          <w:rStyle w:val="Strong"/>
          <w:sz w:val="22"/>
          <w:szCs w:val="22"/>
          <w:lang w:val="en-GB"/>
        </w:rPr>
        <w:t>Deadline for submission of applications or tenders</w:t>
      </w:r>
      <w:r w:rsidR="00FF0AD1" w:rsidRPr="0087389C">
        <w:rPr>
          <w:rStyle w:val="Strong"/>
          <w:sz w:val="22"/>
          <w:szCs w:val="22"/>
          <w:lang w:val="en-GB"/>
        </w:rPr>
        <w:t>’</w:t>
      </w:r>
      <w:r w:rsidR="00B03D4C" w:rsidRPr="0025703B">
        <w:rPr>
          <w:sz w:val="22"/>
          <w:szCs w:val="22"/>
          <w:highlight w:val="lightGray"/>
          <w:lang w:val="en-GB"/>
        </w:rPr>
        <w:t xml:space="preserve">. </w:t>
      </w:r>
      <w:r w:rsidRPr="0087389C">
        <w:rPr>
          <w:sz w:val="22"/>
          <w:szCs w:val="22"/>
          <w:highlight w:val="lightGray"/>
          <w:lang w:val="en-GB"/>
        </w:rPr>
        <w:t xml:space="preserve">The questions and answers will be published on TED eTendering </w:t>
      </w:r>
      <w:r w:rsidR="00B03D4C" w:rsidRPr="0025703B">
        <w:rPr>
          <w:sz w:val="22"/>
          <w:szCs w:val="22"/>
          <w:highlight w:val="lightGray"/>
          <w:lang w:val="en-GB"/>
        </w:rPr>
        <w:t>at the latest 11 days before the submission deadline</w:t>
      </w:r>
      <w:r>
        <w:rPr>
          <w:sz w:val="22"/>
          <w:szCs w:val="22"/>
          <w:highlight w:val="lightGray"/>
          <w:lang w:val="en-GB"/>
        </w:rPr>
        <w:t>.</w:t>
      </w:r>
      <w:r w:rsidRPr="0087389C">
        <w:rPr>
          <w:sz w:val="22"/>
          <w:szCs w:val="22"/>
          <w:highlight w:val="lightGray"/>
          <w:lang w:val="en-GB"/>
        </w:rPr>
        <w:t xml:space="preserve"> The website will be updated regularly and it is the tenderer’s responsibility to check for updates and modifications during the submission period.</w:t>
      </w:r>
      <w:r w:rsidR="00106F55">
        <w:rPr>
          <w:sz w:val="22"/>
          <w:szCs w:val="22"/>
          <w:highlight w:val="lightGray"/>
          <w:lang w:val="en-GB"/>
        </w:rPr>
        <w:t xml:space="preserve">  </w:t>
      </w:r>
    </w:p>
    <w:p w:rsidR="00001895" w:rsidRPr="0025703B" w:rsidRDefault="00001895" w:rsidP="005B6500">
      <w:pPr>
        <w:pStyle w:val="PRAGHeading2"/>
        <w:ind w:left="426" w:hanging="426"/>
        <w:rPr>
          <w:rStyle w:val="Strong"/>
          <w:sz w:val="22"/>
          <w:szCs w:val="22"/>
          <w:lang w:val="en-GB"/>
        </w:rPr>
      </w:pPr>
      <w:r w:rsidRPr="0025703B">
        <w:rPr>
          <w:rStyle w:val="Strong"/>
          <w:sz w:val="22"/>
          <w:szCs w:val="22"/>
          <w:lang w:val="en-GB"/>
        </w:rPr>
        <w:t>Tender opening session</w:t>
      </w:r>
    </w:p>
    <w:p w:rsidR="002C7CF4" w:rsidRDefault="00A10372" w:rsidP="0005549D">
      <w:pPr>
        <w:pStyle w:val="PRAGHeading2"/>
        <w:numPr>
          <w:ilvl w:val="0"/>
          <w:numId w:val="0"/>
        </w:numPr>
        <w:ind w:left="426"/>
        <w:rPr>
          <w:sz w:val="22"/>
          <w:szCs w:val="22"/>
          <w:lang w:val="en-GB"/>
        </w:rPr>
      </w:pPr>
      <w:r>
        <w:rPr>
          <w:sz w:val="22"/>
          <w:szCs w:val="22"/>
          <w:lang w:val="en-GB"/>
        </w:rPr>
        <w:t>17</w:t>
      </w:r>
      <w:r w:rsidR="0005549D">
        <w:rPr>
          <w:sz w:val="22"/>
          <w:szCs w:val="22"/>
          <w:lang w:val="en-GB"/>
        </w:rPr>
        <w:t>.03.2021 Clinical hospital Bitola</w:t>
      </w:r>
    </w:p>
    <w:p w:rsidR="001B078F" w:rsidRPr="001B078F" w:rsidRDefault="0005549D" w:rsidP="007A21C8">
      <w:pPr>
        <w:pStyle w:val="PRAGHeading2"/>
        <w:tabs>
          <w:tab w:val="clear" w:pos="567"/>
          <w:tab w:val="num" w:pos="426"/>
        </w:tabs>
        <w:ind w:left="0"/>
        <w:rPr>
          <w:rStyle w:val="Strong"/>
          <w:b w:val="0"/>
          <w:sz w:val="22"/>
          <w:szCs w:val="22"/>
          <w:lang w:val="en-GB"/>
        </w:rPr>
      </w:pPr>
      <w:r>
        <w:rPr>
          <w:rStyle w:val="Strong"/>
          <w:sz w:val="22"/>
          <w:szCs w:val="22"/>
          <w:lang w:val="en-GB"/>
        </w:rPr>
        <w:t xml:space="preserve"> </w:t>
      </w:r>
      <w:r w:rsidR="00001895">
        <w:rPr>
          <w:rStyle w:val="Strong"/>
          <w:sz w:val="22"/>
          <w:szCs w:val="22"/>
          <w:lang w:val="en-GB"/>
        </w:rPr>
        <w:t>[</w:t>
      </w:r>
      <w:r w:rsidR="00001895" w:rsidRPr="0025703B">
        <w:rPr>
          <w:rStyle w:val="Strong"/>
          <w:b w:val="0"/>
          <w:sz w:val="22"/>
          <w:szCs w:val="22"/>
          <w:lang w:val="en-GB"/>
        </w:rPr>
        <w:t xml:space="preserve">For service and works contracts under </w:t>
      </w:r>
      <w:r w:rsidR="00001895" w:rsidRPr="001B078F">
        <w:rPr>
          <w:rStyle w:val="Strong"/>
          <w:b w:val="0"/>
          <w:sz w:val="22"/>
          <w:szCs w:val="22"/>
          <w:u w:val="single"/>
          <w:lang w:val="en-GB"/>
        </w:rPr>
        <w:t>restricted</w:t>
      </w:r>
      <w:r w:rsidR="00001895" w:rsidRPr="0025703B">
        <w:rPr>
          <w:rStyle w:val="Strong"/>
          <w:b w:val="0"/>
          <w:sz w:val="22"/>
          <w:szCs w:val="22"/>
          <w:lang w:val="en-GB"/>
        </w:rPr>
        <w:t xml:space="preserve"> procedure:</w:t>
      </w:r>
      <w:r w:rsidR="00001895">
        <w:rPr>
          <w:rStyle w:val="Strong"/>
          <w:sz w:val="22"/>
          <w:szCs w:val="22"/>
          <w:lang w:val="en-GB"/>
        </w:rPr>
        <w:t xml:space="preserve"> </w:t>
      </w:r>
    </w:p>
    <w:p w:rsidR="00AA22A5" w:rsidRPr="001B078F" w:rsidRDefault="00AA22A5" w:rsidP="007A21C8">
      <w:pPr>
        <w:pStyle w:val="PRAGHeading2"/>
        <w:numPr>
          <w:ilvl w:val="0"/>
          <w:numId w:val="0"/>
        </w:numPr>
        <w:tabs>
          <w:tab w:val="num" w:pos="426"/>
        </w:tabs>
        <w:ind w:left="426"/>
        <w:rPr>
          <w:rStyle w:val="Strong"/>
          <w:b w:val="0"/>
          <w:sz w:val="22"/>
          <w:szCs w:val="22"/>
          <w:lang w:val="en-GB"/>
        </w:rPr>
      </w:pPr>
      <w:r w:rsidRPr="0025703B">
        <w:rPr>
          <w:rStyle w:val="Strong"/>
          <w:sz w:val="22"/>
          <w:szCs w:val="22"/>
          <w:lang w:val="en-GB"/>
        </w:rPr>
        <w:t xml:space="preserve">Applications format and details to be provided </w:t>
      </w:r>
    </w:p>
    <w:p w:rsidR="003C15AF" w:rsidRDefault="00337E2A" w:rsidP="007A21C8">
      <w:pPr>
        <w:pStyle w:val="PRAGHeading2"/>
        <w:numPr>
          <w:ilvl w:val="0"/>
          <w:numId w:val="0"/>
        </w:numPr>
        <w:tabs>
          <w:tab w:val="num" w:pos="426"/>
        </w:tabs>
        <w:ind w:left="426"/>
        <w:rPr>
          <w:sz w:val="22"/>
          <w:szCs w:val="22"/>
          <w:lang w:val="en-GB"/>
        </w:rPr>
      </w:pPr>
      <w:r w:rsidRPr="001B078F">
        <w:rPr>
          <w:sz w:val="22"/>
          <w:szCs w:val="22"/>
          <w:highlight w:val="lightGray"/>
          <w:lang w:val="en-GB"/>
        </w:rPr>
        <w:t xml:space="preserve">Applications must be submitted using the standard application form, the format and instructions of which must be strictly observed. The application form is available from the following Internet address: </w:t>
      </w:r>
    </w:p>
    <w:p w:rsidR="00337E2A" w:rsidRPr="00763BB6" w:rsidRDefault="005E1769" w:rsidP="007A21C8">
      <w:pPr>
        <w:pStyle w:val="PRAGHeading2"/>
        <w:numPr>
          <w:ilvl w:val="0"/>
          <w:numId w:val="0"/>
        </w:numPr>
        <w:tabs>
          <w:tab w:val="num" w:pos="426"/>
        </w:tabs>
        <w:ind w:left="426"/>
        <w:rPr>
          <w:sz w:val="22"/>
          <w:szCs w:val="22"/>
          <w:lang w:val="en-GB"/>
        </w:rPr>
      </w:pPr>
      <w:hyperlink r:id="rId9" w:history="1">
        <w:r w:rsidR="003C15AF" w:rsidRPr="00763BB6">
          <w:rPr>
            <w:rStyle w:val="Hyperlink"/>
            <w:sz w:val="22"/>
            <w:szCs w:val="22"/>
            <w:lang w:val="en-GB"/>
          </w:rPr>
          <w:t>https://ec.europa.eu/europeaid/prag/document.do?isAnnexes=true</w:t>
        </w:r>
      </w:hyperlink>
      <w:r w:rsidR="00337E2A" w:rsidRPr="00763BB6">
        <w:rPr>
          <w:sz w:val="22"/>
          <w:szCs w:val="22"/>
          <w:lang w:val="en-GB"/>
        </w:rPr>
        <w:t xml:space="preserve"> </w:t>
      </w:r>
    </w:p>
    <w:p w:rsidR="00001895" w:rsidRPr="0025703B" w:rsidRDefault="00001895" w:rsidP="007A21C8">
      <w:pPr>
        <w:pStyle w:val="Blockquote"/>
        <w:tabs>
          <w:tab w:val="num" w:pos="426"/>
        </w:tabs>
        <w:ind w:left="426" w:right="-48"/>
        <w:jc w:val="both"/>
        <w:rPr>
          <w:sz w:val="22"/>
          <w:szCs w:val="22"/>
          <w:highlight w:val="lightGray"/>
          <w:lang w:val="en-GB"/>
        </w:rPr>
      </w:pPr>
      <w:r w:rsidRPr="0025703B">
        <w:rPr>
          <w:sz w:val="22"/>
          <w:szCs w:val="22"/>
          <w:highlight w:val="lightGray"/>
          <w:lang w:val="en-GB"/>
        </w:rPr>
        <w:t>The application must be accompanied by a declaration o</w:t>
      </w:r>
      <w:r w:rsidR="00D56FD2">
        <w:rPr>
          <w:sz w:val="22"/>
          <w:szCs w:val="22"/>
          <w:highlight w:val="lightGray"/>
          <w:lang w:val="en-GB"/>
        </w:rPr>
        <w:t>n</w:t>
      </w:r>
      <w:r w:rsidRPr="0025703B">
        <w:rPr>
          <w:sz w:val="22"/>
          <w:szCs w:val="22"/>
          <w:highlight w:val="lightGray"/>
          <w:lang w:val="en-GB"/>
        </w:rPr>
        <w:t xml:space="preserve"> honour on exclusion and selection criteria using the template available from the following Internet address:</w:t>
      </w:r>
    </w:p>
    <w:p w:rsidR="003C15AF" w:rsidRPr="00763BB6" w:rsidRDefault="005E1769" w:rsidP="007A21C8">
      <w:pPr>
        <w:pStyle w:val="PRAGHeading2"/>
        <w:numPr>
          <w:ilvl w:val="0"/>
          <w:numId w:val="0"/>
        </w:numPr>
        <w:tabs>
          <w:tab w:val="num" w:pos="426"/>
        </w:tabs>
        <w:ind w:left="426"/>
        <w:jc w:val="both"/>
        <w:rPr>
          <w:sz w:val="22"/>
          <w:szCs w:val="22"/>
          <w:lang w:val="en-US"/>
        </w:rPr>
      </w:pPr>
      <w:hyperlink r:id="rId10" w:history="1">
        <w:r w:rsidR="003C15AF" w:rsidRPr="00763BB6">
          <w:rPr>
            <w:rStyle w:val="Hyperlink"/>
            <w:sz w:val="22"/>
            <w:szCs w:val="22"/>
            <w:lang w:val="en-US"/>
          </w:rPr>
          <w:t>https://ec.europa.eu/europeaid/prag/document.do?isAnnexes=true</w:t>
        </w:r>
      </w:hyperlink>
    </w:p>
    <w:p w:rsidR="00AA22A5" w:rsidRPr="0025703B" w:rsidRDefault="00AA22A5" w:rsidP="007A21C8">
      <w:pPr>
        <w:pStyle w:val="PRAGHeading2"/>
        <w:numPr>
          <w:ilvl w:val="0"/>
          <w:numId w:val="0"/>
        </w:numPr>
        <w:tabs>
          <w:tab w:val="num" w:pos="426"/>
        </w:tabs>
        <w:ind w:left="426"/>
        <w:jc w:val="both"/>
        <w:rPr>
          <w:sz w:val="22"/>
          <w:szCs w:val="22"/>
          <w:highlight w:val="lightGray"/>
          <w:lang w:val="en-GB"/>
        </w:rPr>
      </w:pPr>
      <w:r w:rsidRPr="0025703B">
        <w:rPr>
          <w:sz w:val="22"/>
          <w:szCs w:val="22"/>
          <w:highlight w:val="lightGray"/>
          <w:lang w:val="en-GB"/>
        </w:rPr>
        <w:lastRenderedPageBreak/>
        <w:t>Any documentation (brochure, letter, etc</w:t>
      </w:r>
      <w:r w:rsidR="00FF0AD1">
        <w:rPr>
          <w:sz w:val="22"/>
          <w:szCs w:val="22"/>
          <w:highlight w:val="lightGray"/>
          <w:lang w:val="en-GB"/>
        </w:rPr>
        <w:t>.</w:t>
      </w:r>
      <w:r w:rsidRPr="0025703B">
        <w:rPr>
          <w:sz w:val="22"/>
          <w:szCs w:val="22"/>
          <w:highlight w:val="lightGray"/>
          <w:lang w:val="en-GB"/>
        </w:rPr>
        <w:t xml:space="preserve">) sent with an application in addition to what has been requested will not be taken into consideration. </w:t>
      </w:r>
    </w:p>
    <w:p w:rsidR="00AA22A5" w:rsidRPr="0025703B" w:rsidRDefault="00AA22A5" w:rsidP="005B6500">
      <w:pPr>
        <w:pStyle w:val="PRAGHeading2"/>
        <w:ind w:left="426" w:hanging="426"/>
        <w:jc w:val="both"/>
        <w:rPr>
          <w:rStyle w:val="Strong"/>
          <w:sz w:val="22"/>
          <w:szCs w:val="22"/>
          <w:lang w:val="en-GB"/>
        </w:rPr>
      </w:pPr>
      <w:r w:rsidRPr="0025703B">
        <w:rPr>
          <w:rStyle w:val="Strong"/>
          <w:sz w:val="22"/>
          <w:szCs w:val="22"/>
          <w:lang w:val="en-GB"/>
        </w:rPr>
        <w:t xml:space="preserve">How applications may be submitted </w:t>
      </w:r>
    </w:p>
    <w:p w:rsidR="00AA22A5" w:rsidRPr="00465916" w:rsidRDefault="00AA22A5" w:rsidP="00AA22A5">
      <w:pPr>
        <w:ind w:left="426"/>
        <w:jc w:val="both"/>
        <w:rPr>
          <w:sz w:val="22"/>
          <w:szCs w:val="22"/>
          <w:lang w:val="en-GB"/>
        </w:rPr>
      </w:pPr>
      <w:r w:rsidRPr="00465916">
        <w:rPr>
          <w:sz w:val="22"/>
          <w:szCs w:val="22"/>
          <w:lang w:val="en-GB"/>
        </w:rPr>
        <w:t xml:space="preserve">Applications must be submitted in English exclusively to the </w:t>
      </w:r>
      <w:r w:rsidR="00FF0AD1" w:rsidRPr="00465916">
        <w:rPr>
          <w:sz w:val="22"/>
          <w:szCs w:val="22"/>
          <w:lang w:val="en-GB"/>
        </w:rPr>
        <w:t>c</w:t>
      </w:r>
      <w:r w:rsidRPr="00465916">
        <w:rPr>
          <w:sz w:val="22"/>
          <w:szCs w:val="22"/>
          <w:lang w:val="en-GB"/>
        </w:rPr>
        <w:t xml:space="preserve">ontracting </w:t>
      </w:r>
      <w:r w:rsidR="00FF0AD1" w:rsidRPr="00465916">
        <w:rPr>
          <w:sz w:val="22"/>
          <w:szCs w:val="22"/>
          <w:lang w:val="en-GB"/>
        </w:rPr>
        <w:t>a</w:t>
      </w:r>
      <w:r w:rsidRPr="00465916">
        <w:rPr>
          <w:sz w:val="22"/>
          <w:szCs w:val="22"/>
          <w:lang w:val="en-GB"/>
        </w:rPr>
        <w:t>uthority in a sealed envelope.</w:t>
      </w:r>
    </w:p>
    <w:p w:rsidR="00AA22A5" w:rsidRPr="00465916" w:rsidRDefault="00755178" w:rsidP="00AA22A5">
      <w:pPr>
        <w:numPr>
          <w:ilvl w:val="0"/>
          <w:numId w:val="11"/>
        </w:numPr>
        <w:rPr>
          <w:sz w:val="22"/>
          <w:szCs w:val="22"/>
          <w:lang w:val="en-GB"/>
        </w:rPr>
      </w:pPr>
      <w:r w:rsidRPr="00465916">
        <w:rPr>
          <w:sz w:val="22"/>
          <w:szCs w:val="22"/>
          <w:lang w:val="en-GB"/>
        </w:rPr>
        <w:t xml:space="preserve">Either by post or by courier service, in which case the evidence shall be constituted by the postmark or the date of the deposit slip, </w:t>
      </w:r>
      <w:r w:rsidR="00AA22A5" w:rsidRPr="00465916">
        <w:rPr>
          <w:sz w:val="22"/>
          <w:szCs w:val="22"/>
          <w:lang w:val="en-GB"/>
        </w:rPr>
        <w:t xml:space="preserve"> to: </w:t>
      </w:r>
    </w:p>
    <w:p w:rsidR="00465916" w:rsidRPr="009501C8" w:rsidRDefault="00465916" w:rsidP="00465916">
      <w:pPr>
        <w:pStyle w:val="Blockquote"/>
        <w:ind w:left="709" w:right="26"/>
        <w:rPr>
          <w:sz w:val="22"/>
          <w:szCs w:val="22"/>
          <w:lang w:val="en-GB"/>
        </w:rPr>
      </w:pPr>
      <w:r>
        <w:rPr>
          <w:sz w:val="22"/>
          <w:szCs w:val="22"/>
          <w:lang w:val="en-GB"/>
        </w:rPr>
        <w:t xml:space="preserve">                                                          </w:t>
      </w:r>
      <w:r w:rsidRPr="009501C8">
        <w:rPr>
          <w:sz w:val="22"/>
          <w:szCs w:val="22"/>
          <w:lang w:val="en-GB"/>
        </w:rPr>
        <w:t xml:space="preserve">Archive at the </w:t>
      </w:r>
      <w:r>
        <w:rPr>
          <w:sz w:val="22"/>
          <w:szCs w:val="22"/>
          <w:lang w:val="en-GB"/>
        </w:rPr>
        <w:t>Clinical H</w:t>
      </w:r>
      <w:r w:rsidRPr="009501C8">
        <w:rPr>
          <w:sz w:val="22"/>
          <w:szCs w:val="22"/>
          <w:lang w:val="en-GB"/>
        </w:rPr>
        <w:t>ospital</w:t>
      </w:r>
    </w:p>
    <w:p w:rsidR="00465916" w:rsidRPr="009501C8" w:rsidRDefault="00465916" w:rsidP="00465916">
      <w:pPr>
        <w:pStyle w:val="Blockquote"/>
        <w:ind w:left="1069" w:right="26"/>
        <w:rPr>
          <w:sz w:val="22"/>
          <w:szCs w:val="22"/>
          <w:lang w:val="en-GB"/>
        </w:rPr>
      </w:pPr>
      <w:r>
        <w:rPr>
          <w:sz w:val="22"/>
          <w:szCs w:val="22"/>
          <w:lang w:val="en-GB"/>
        </w:rPr>
        <w:t xml:space="preserve">                                                       </w:t>
      </w:r>
      <w:r w:rsidRPr="009501C8">
        <w:rPr>
          <w:sz w:val="22"/>
          <w:szCs w:val="22"/>
          <w:lang w:val="en-GB"/>
        </w:rPr>
        <w:t>bolnica.bitola@gmail.com</w:t>
      </w:r>
    </w:p>
    <w:p w:rsidR="00465916" w:rsidRPr="00465916" w:rsidRDefault="00465916" w:rsidP="00465916">
      <w:pPr>
        <w:pStyle w:val="ListParagraph"/>
        <w:tabs>
          <w:tab w:val="left" w:pos="0"/>
          <w:tab w:val="left" w:pos="709"/>
          <w:tab w:val="left" w:pos="851"/>
          <w:tab w:val="left" w:pos="1134"/>
          <w:tab w:val="left" w:pos="1418"/>
        </w:tabs>
        <w:spacing w:before="240" w:after="240"/>
        <w:ind w:left="1069"/>
        <w:rPr>
          <w:b/>
          <w:bCs/>
        </w:rPr>
      </w:pPr>
      <w:r w:rsidRPr="00465916">
        <w:rPr>
          <w:sz w:val="22"/>
          <w:szCs w:val="22"/>
          <w:lang w:val="en-GB"/>
        </w:rPr>
        <w:t xml:space="preserve">                                                             Project HEALTH-INFO</w:t>
      </w:r>
    </w:p>
    <w:p w:rsidR="00465916" w:rsidRDefault="00465916" w:rsidP="00465916">
      <w:pPr>
        <w:pStyle w:val="ListParagraph"/>
        <w:tabs>
          <w:tab w:val="left" w:pos="0"/>
          <w:tab w:val="left" w:pos="709"/>
          <w:tab w:val="left" w:pos="851"/>
          <w:tab w:val="left" w:pos="1134"/>
          <w:tab w:val="left" w:pos="1418"/>
        </w:tabs>
        <w:spacing w:before="240" w:after="240"/>
        <w:ind w:left="1069"/>
      </w:pPr>
      <w:r w:rsidRPr="009238B0">
        <w:t xml:space="preserve">                                                       </w:t>
      </w:r>
      <w:r>
        <w:t>Ref: CN1 – SO1.2 – SC036</w:t>
      </w:r>
    </w:p>
    <w:p w:rsidR="00465916" w:rsidRPr="009238B0" w:rsidRDefault="00465916" w:rsidP="00465916">
      <w:pPr>
        <w:pStyle w:val="ListParagraph"/>
        <w:tabs>
          <w:tab w:val="left" w:pos="0"/>
          <w:tab w:val="left" w:pos="709"/>
          <w:tab w:val="left" w:pos="851"/>
          <w:tab w:val="left" w:pos="1134"/>
          <w:tab w:val="left" w:pos="1418"/>
        </w:tabs>
        <w:spacing w:before="240" w:after="240"/>
        <w:ind w:left="1069"/>
      </w:pPr>
      <w:r>
        <w:t xml:space="preserve">                                            </w:t>
      </w:r>
      <w:r w:rsidR="00A10372">
        <w:t xml:space="preserve">                   Tender 5/2021</w:t>
      </w:r>
    </w:p>
    <w:p w:rsidR="00465916" w:rsidRPr="009501C8" w:rsidRDefault="00465916" w:rsidP="00465916">
      <w:pPr>
        <w:pStyle w:val="Blockquote"/>
        <w:ind w:right="26"/>
        <w:rPr>
          <w:sz w:val="22"/>
          <w:szCs w:val="22"/>
          <w:lang w:val="en-GB"/>
        </w:rPr>
      </w:pPr>
      <w:r>
        <w:rPr>
          <w:sz w:val="22"/>
          <w:szCs w:val="22"/>
          <w:lang w:val="en-GB"/>
        </w:rPr>
        <w:t xml:space="preserve">                                                                         </w:t>
      </w:r>
      <w:r w:rsidRPr="009501C8">
        <w:rPr>
          <w:sz w:val="22"/>
          <w:szCs w:val="22"/>
          <w:lang w:val="en-GB"/>
        </w:rPr>
        <w:t>Clinical hospital Bitola</w:t>
      </w:r>
      <w:r>
        <w:rPr>
          <w:sz w:val="22"/>
          <w:szCs w:val="22"/>
          <w:lang w:val="en-GB"/>
        </w:rPr>
        <w:t xml:space="preserve"> </w:t>
      </w:r>
    </w:p>
    <w:p w:rsidR="00465916" w:rsidRDefault="00465916" w:rsidP="00465916">
      <w:pPr>
        <w:pStyle w:val="Blockquote"/>
        <w:ind w:right="26"/>
        <w:rPr>
          <w:sz w:val="22"/>
          <w:szCs w:val="22"/>
          <w:lang w:val="en-GB"/>
        </w:rPr>
      </w:pPr>
      <w:r>
        <w:rPr>
          <w:sz w:val="22"/>
          <w:szCs w:val="22"/>
          <w:lang w:val="en-GB"/>
        </w:rPr>
        <w:t xml:space="preserve">                                                                  </w:t>
      </w:r>
      <w:r w:rsidRPr="009501C8">
        <w:rPr>
          <w:sz w:val="22"/>
          <w:szCs w:val="22"/>
          <w:lang w:val="en-GB"/>
        </w:rPr>
        <w:t>ASNOM bb</w:t>
      </w:r>
      <w:r>
        <w:rPr>
          <w:sz w:val="22"/>
          <w:szCs w:val="22"/>
          <w:lang w:val="en-GB"/>
        </w:rPr>
        <w:t>,</w:t>
      </w:r>
      <w:r w:rsidRPr="009501C8">
        <w:rPr>
          <w:sz w:val="22"/>
          <w:szCs w:val="22"/>
          <w:lang w:val="en-GB"/>
        </w:rPr>
        <w:t xml:space="preserve"> </w:t>
      </w:r>
      <w:r>
        <w:rPr>
          <w:sz w:val="22"/>
          <w:szCs w:val="22"/>
          <w:lang w:val="en-GB"/>
        </w:rPr>
        <w:t xml:space="preserve">7000 </w:t>
      </w:r>
      <w:r w:rsidRPr="009501C8">
        <w:rPr>
          <w:sz w:val="22"/>
          <w:szCs w:val="22"/>
          <w:lang w:val="en-GB"/>
        </w:rPr>
        <w:t>Bitola</w:t>
      </w:r>
    </w:p>
    <w:p w:rsidR="00AA22A5" w:rsidRPr="001B078F" w:rsidRDefault="00AA22A5" w:rsidP="00465916">
      <w:pPr>
        <w:pStyle w:val="Blockquote"/>
        <w:rPr>
          <w:sz w:val="22"/>
          <w:szCs w:val="22"/>
          <w:highlight w:val="yellow"/>
          <w:lang w:val="en-GB"/>
        </w:rPr>
      </w:pPr>
      <w:r w:rsidRPr="001B078F">
        <w:rPr>
          <w:rStyle w:val="Emphasis"/>
          <w:sz w:val="22"/>
          <w:szCs w:val="22"/>
          <w:lang w:val="en-GB"/>
        </w:rPr>
        <w:br/>
      </w:r>
    </w:p>
    <w:p w:rsidR="00AA22A5" w:rsidRPr="001B078F" w:rsidRDefault="00AA22A5" w:rsidP="00AA22A5">
      <w:pPr>
        <w:pStyle w:val="Blockquote"/>
        <w:jc w:val="center"/>
        <w:rPr>
          <w:rStyle w:val="Emphasis"/>
          <w:i w:val="0"/>
          <w:sz w:val="22"/>
          <w:szCs w:val="22"/>
          <w:lang w:val="en-GB"/>
        </w:rPr>
      </w:pPr>
    </w:p>
    <w:p w:rsidR="00AA22A5" w:rsidRPr="00465916" w:rsidRDefault="00AA22A5" w:rsidP="00AA22A5">
      <w:pPr>
        <w:numPr>
          <w:ilvl w:val="0"/>
          <w:numId w:val="11"/>
        </w:numPr>
        <w:rPr>
          <w:sz w:val="22"/>
          <w:szCs w:val="22"/>
          <w:lang w:val="en-GB"/>
        </w:rPr>
      </w:pPr>
      <w:r w:rsidRPr="00465916">
        <w:rPr>
          <w:sz w:val="22"/>
          <w:szCs w:val="22"/>
          <w:lang w:val="en-GB"/>
        </w:rPr>
        <w:t xml:space="preserve">OR hand delivered </w:t>
      </w:r>
      <w:r w:rsidR="00755178" w:rsidRPr="00465916">
        <w:rPr>
          <w:sz w:val="22"/>
          <w:szCs w:val="22"/>
          <w:lang w:val="en-GB"/>
        </w:rPr>
        <w:t>by the participant in person or by an agent</w:t>
      </w:r>
      <w:r w:rsidR="00755178" w:rsidRPr="00465916">
        <w:t xml:space="preserve"> directly</w:t>
      </w:r>
      <w:r w:rsidR="00755178" w:rsidRPr="00465916">
        <w:rPr>
          <w:sz w:val="22"/>
          <w:szCs w:val="22"/>
          <w:lang w:val="en-GB"/>
        </w:rPr>
        <w:t xml:space="preserve"> to the premises of the contracting authority in return for a </w:t>
      </w:r>
      <w:r w:rsidR="00755178" w:rsidRPr="00465916">
        <w:t>signed and dated receipt</w:t>
      </w:r>
      <w:r w:rsidR="00755178" w:rsidRPr="00465916">
        <w:rPr>
          <w:sz w:val="22"/>
          <w:szCs w:val="22"/>
          <w:lang w:val="en-GB"/>
        </w:rPr>
        <w:t xml:space="preserve">, in which case the evidence shall be constituted by this acknowledgement of receipt, </w:t>
      </w:r>
      <w:r w:rsidRPr="00465916">
        <w:rPr>
          <w:sz w:val="22"/>
          <w:szCs w:val="22"/>
          <w:lang w:val="en-GB"/>
        </w:rPr>
        <w:t xml:space="preserve">to: </w:t>
      </w:r>
    </w:p>
    <w:p w:rsidR="00465916" w:rsidRPr="009501C8" w:rsidRDefault="00465916" w:rsidP="00465916">
      <w:pPr>
        <w:pStyle w:val="Blockquote"/>
        <w:ind w:left="2880" w:right="26" w:firstLine="720"/>
        <w:rPr>
          <w:sz w:val="22"/>
          <w:szCs w:val="22"/>
          <w:lang w:val="en-GB"/>
        </w:rPr>
      </w:pPr>
      <w:r>
        <w:rPr>
          <w:rStyle w:val="Emphasis"/>
          <w:i w:val="0"/>
          <w:sz w:val="22"/>
          <w:szCs w:val="22"/>
          <w:lang w:val="en-GB"/>
        </w:rPr>
        <w:t>Sonja Ciunovska 0038976369012</w:t>
      </w:r>
      <w:r w:rsidR="00AA22A5" w:rsidRPr="001B078F">
        <w:rPr>
          <w:rStyle w:val="Emphasis"/>
          <w:i w:val="0"/>
          <w:sz w:val="22"/>
          <w:szCs w:val="22"/>
          <w:lang w:val="en-GB"/>
        </w:rPr>
        <w:br/>
      </w:r>
      <w:r>
        <w:rPr>
          <w:sz w:val="22"/>
          <w:szCs w:val="22"/>
          <w:lang w:val="en-GB"/>
        </w:rPr>
        <w:t xml:space="preserve">                         </w:t>
      </w:r>
      <w:r w:rsidRPr="009501C8">
        <w:rPr>
          <w:sz w:val="22"/>
          <w:szCs w:val="22"/>
          <w:lang w:val="en-GB"/>
        </w:rPr>
        <w:t>Clinical hospital Bitola</w:t>
      </w:r>
      <w:r>
        <w:rPr>
          <w:sz w:val="22"/>
          <w:szCs w:val="22"/>
          <w:lang w:val="en-GB"/>
        </w:rPr>
        <w:t xml:space="preserve"> </w:t>
      </w:r>
    </w:p>
    <w:p w:rsidR="00465916" w:rsidRDefault="00465916" w:rsidP="00465916">
      <w:pPr>
        <w:pStyle w:val="Blockquote"/>
        <w:ind w:right="26"/>
        <w:rPr>
          <w:sz w:val="22"/>
          <w:szCs w:val="22"/>
          <w:lang w:val="en-GB"/>
        </w:rPr>
      </w:pPr>
      <w:r>
        <w:rPr>
          <w:sz w:val="22"/>
          <w:szCs w:val="22"/>
          <w:lang w:val="en-GB"/>
        </w:rPr>
        <w:t xml:space="preserve">                                                                  </w:t>
      </w:r>
      <w:r w:rsidRPr="009501C8">
        <w:rPr>
          <w:sz w:val="22"/>
          <w:szCs w:val="22"/>
          <w:lang w:val="en-GB"/>
        </w:rPr>
        <w:t>ASNOM bb</w:t>
      </w:r>
      <w:r>
        <w:rPr>
          <w:sz w:val="22"/>
          <w:szCs w:val="22"/>
          <w:lang w:val="en-GB"/>
        </w:rPr>
        <w:t>,</w:t>
      </w:r>
      <w:r w:rsidRPr="009501C8">
        <w:rPr>
          <w:sz w:val="22"/>
          <w:szCs w:val="22"/>
          <w:lang w:val="en-GB"/>
        </w:rPr>
        <w:t xml:space="preserve"> </w:t>
      </w:r>
      <w:r>
        <w:rPr>
          <w:sz w:val="22"/>
          <w:szCs w:val="22"/>
          <w:lang w:val="en-GB"/>
        </w:rPr>
        <w:t xml:space="preserve">7000 </w:t>
      </w:r>
      <w:r w:rsidRPr="009501C8">
        <w:rPr>
          <w:sz w:val="22"/>
          <w:szCs w:val="22"/>
          <w:lang w:val="en-GB"/>
        </w:rPr>
        <w:t>Bitola</w:t>
      </w:r>
    </w:p>
    <w:p w:rsidR="00AA22A5" w:rsidRPr="001B078F" w:rsidRDefault="00465916" w:rsidP="005220B4">
      <w:pPr>
        <w:pStyle w:val="Blockquote"/>
        <w:rPr>
          <w:sz w:val="22"/>
          <w:szCs w:val="22"/>
          <w:highlight w:val="yellow"/>
          <w:lang w:val="en-GB"/>
        </w:rPr>
      </w:pPr>
      <w:r w:rsidRPr="001B078F">
        <w:rPr>
          <w:rStyle w:val="Emphasis"/>
          <w:sz w:val="22"/>
          <w:szCs w:val="22"/>
          <w:lang w:val="en-GB"/>
        </w:rPr>
        <w:br/>
      </w:r>
    </w:p>
    <w:p w:rsidR="004F27F5" w:rsidRPr="00451052" w:rsidRDefault="00AA22A5" w:rsidP="00AA22A5">
      <w:pPr>
        <w:ind w:left="426"/>
        <w:jc w:val="both"/>
        <w:rPr>
          <w:sz w:val="22"/>
          <w:szCs w:val="22"/>
          <w:lang w:val="en-GB"/>
        </w:rPr>
      </w:pPr>
      <w:r w:rsidRPr="00451052">
        <w:rPr>
          <w:sz w:val="22"/>
          <w:szCs w:val="22"/>
          <w:lang w:val="en-GB"/>
        </w:rPr>
        <w:t xml:space="preserve">The </w:t>
      </w:r>
      <w:r w:rsidR="00FF0AD1" w:rsidRPr="00451052">
        <w:rPr>
          <w:sz w:val="22"/>
          <w:szCs w:val="22"/>
          <w:lang w:val="en-GB"/>
        </w:rPr>
        <w:t>c</w:t>
      </w:r>
      <w:r w:rsidRPr="00451052">
        <w:rPr>
          <w:sz w:val="22"/>
          <w:szCs w:val="22"/>
          <w:lang w:val="en-GB"/>
        </w:rPr>
        <w:t xml:space="preserve">ontract title and </w:t>
      </w:r>
      <w:r w:rsidR="00FF0AD1" w:rsidRPr="00451052">
        <w:rPr>
          <w:sz w:val="22"/>
          <w:szCs w:val="22"/>
          <w:lang w:val="en-GB"/>
        </w:rPr>
        <w:t>p</w:t>
      </w:r>
      <w:r w:rsidRPr="00451052">
        <w:rPr>
          <w:sz w:val="22"/>
          <w:szCs w:val="22"/>
          <w:lang w:val="en-GB"/>
        </w:rPr>
        <w:t xml:space="preserve">ublication reference (see </w:t>
      </w:r>
      <w:r w:rsidR="00B65865" w:rsidRPr="00451052">
        <w:rPr>
          <w:sz w:val="22"/>
          <w:szCs w:val="22"/>
          <w:lang w:val="en-GB"/>
        </w:rPr>
        <w:t>contract notice</w:t>
      </w:r>
      <w:r w:rsidRPr="00451052">
        <w:rPr>
          <w:sz w:val="22"/>
          <w:szCs w:val="22"/>
          <w:lang w:val="en-GB"/>
        </w:rPr>
        <w:t xml:space="preserve">) must be clearly marked on the envelope containing the application and must always be mentioned in all subsequent correspondence with the </w:t>
      </w:r>
      <w:r w:rsidR="00FF0AD1" w:rsidRPr="00451052">
        <w:rPr>
          <w:sz w:val="22"/>
          <w:szCs w:val="22"/>
          <w:lang w:val="en-GB"/>
        </w:rPr>
        <w:t>c</w:t>
      </w:r>
      <w:r w:rsidRPr="00451052">
        <w:rPr>
          <w:sz w:val="22"/>
          <w:szCs w:val="22"/>
          <w:lang w:val="en-GB"/>
        </w:rPr>
        <w:t xml:space="preserve">ontracting </w:t>
      </w:r>
      <w:r w:rsidR="00FF0AD1" w:rsidRPr="00451052">
        <w:rPr>
          <w:sz w:val="22"/>
          <w:szCs w:val="22"/>
          <w:lang w:val="en-GB"/>
        </w:rPr>
        <w:t>a</w:t>
      </w:r>
      <w:r w:rsidRPr="00451052">
        <w:rPr>
          <w:sz w:val="22"/>
          <w:szCs w:val="22"/>
          <w:lang w:val="en-GB"/>
        </w:rPr>
        <w:t xml:space="preserve">uthority. </w:t>
      </w:r>
    </w:p>
    <w:p w:rsidR="00AA22A5" w:rsidRPr="00451052" w:rsidRDefault="00AA22A5" w:rsidP="007A21C8">
      <w:pPr>
        <w:tabs>
          <w:tab w:val="left" w:pos="426"/>
        </w:tabs>
        <w:ind w:left="426"/>
        <w:jc w:val="both"/>
        <w:rPr>
          <w:sz w:val="22"/>
          <w:szCs w:val="22"/>
          <w:lang w:val="en-GB"/>
        </w:rPr>
      </w:pPr>
      <w:r w:rsidRPr="00451052">
        <w:rPr>
          <w:sz w:val="22"/>
          <w:szCs w:val="22"/>
          <w:lang w:val="en-GB"/>
        </w:rPr>
        <w:t xml:space="preserve">Applications submitted by any other means will not be considered. </w:t>
      </w:r>
    </w:p>
    <w:p w:rsidR="004F27F5" w:rsidRPr="00451052" w:rsidRDefault="004F27F5" w:rsidP="007A21C8">
      <w:pPr>
        <w:tabs>
          <w:tab w:val="left" w:pos="426"/>
        </w:tabs>
        <w:ind w:left="426"/>
        <w:jc w:val="both"/>
        <w:rPr>
          <w:sz w:val="22"/>
          <w:szCs w:val="22"/>
          <w:lang w:val="en-GB"/>
        </w:rPr>
      </w:pPr>
      <w:r w:rsidRPr="00451052">
        <w:rPr>
          <w:sz w:val="22"/>
          <w:szCs w:val="22"/>
          <w:lang w:val="en-GB"/>
        </w:rPr>
        <w:t>By submitting a</w:t>
      </w:r>
      <w:r w:rsidR="001B078F" w:rsidRPr="00451052">
        <w:rPr>
          <w:sz w:val="22"/>
          <w:szCs w:val="22"/>
          <w:lang w:val="en-GB"/>
        </w:rPr>
        <w:t>n</w:t>
      </w:r>
      <w:r w:rsidRPr="00451052">
        <w:rPr>
          <w:sz w:val="22"/>
          <w:szCs w:val="22"/>
          <w:lang w:val="en-GB"/>
        </w:rPr>
        <w:t xml:space="preserve"> </w:t>
      </w:r>
      <w:r w:rsidR="001B078F" w:rsidRPr="00451052">
        <w:rPr>
          <w:sz w:val="22"/>
          <w:szCs w:val="22"/>
          <w:lang w:val="en-GB"/>
        </w:rPr>
        <w:t>application</w:t>
      </w:r>
      <w:r w:rsidRPr="00451052">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451052">
        <w:rPr>
          <w:sz w:val="22"/>
          <w:szCs w:val="22"/>
          <w:lang w:val="en-GB"/>
        </w:rPr>
        <w:t>application form</w:t>
      </w:r>
      <w:r w:rsidRPr="00451052">
        <w:rPr>
          <w:sz w:val="22"/>
          <w:szCs w:val="22"/>
          <w:lang w:val="en-GB"/>
        </w:rPr>
        <w:t>.</w:t>
      </w:r>
      <w:r w:rsidR="0074581A" w:rsidRPr="00451052">
        <w:rPr>
          <w:sz w:val="22"/>
          <w:szCs w:val="22"/>
          <w:lang w:val="en-GB"/>
        </w:rPr>
        <w:t xml:space="preserve"> </w:t>
      </w:r>
    </w:p>
    <w:p w:rsidR="00AE41D2" w:rsidRPr="00FA24DB" w:rsidRDefault="00AE41D2" w:rsidP="007A21C8">
      <w:pPr>
        <w:pStyle w:val="PRAGHeading2"/>
        <w:tabs>
          <w:tab w:val="clear" w:pos="567"/>
          <w:tab w:val="num" w:pos="426"/>
        </w:tabs>
        <w:ind w:hanging="567"/>
        <w:rPr>
          <w:snapToGrid/>
          <w:sz w:val="22"/>
          <w:highlight w:val="lightGray"/>
          <w:lang w:val="en-GB"/>
        </w:rPr>
      </w:pPr>
      <w:r w:rsidRPr="00FA24DB">
        <w:rPr>
          <w:rStyle w:val="Strong"/>
          <w:lang w:val="en-GB"/>
        </w:rPr>
        <w:t>Deadline for submission of applications</w:t>
      </w:r>
    </w:p>
    <w:p w:rsidR="00AE41D2" w:rsidRPr="00FA24DB" w:rsidRDefault="00AE41D2" w:rsidP="007A21C8">
      <w:pPr>
        <w:pStyle w:val="PRAGHeading2"/>
        <w:numPr>
          <w:ilvl w:val="0"/>
          <w:numId w:val="0"/>
        </w:numPr>
        <w:ind w:left="426"/>
        <w:jc w:val="both"/>
        <w:rPr>
          <w:rStyle w:val="Emphasis"/>
          <w:i w:val="0"/>
          <w:lang w:val="en-IE"/>
        </w:rPr>
      </w:pPr>
      <w:r w:rsidRPr="00FA24DB">
        <w:rPr>
          <w:rStyle w:val="Emphasis"/>
          <w:i w:val="0"/>
          <w:iCs/>
          <w:sz w:val="22"/>
          <w:szCs w:val="22"/>
          <w:lang w:val="en-GB"/>
        </w:rPr>
        <w:t>The candidate’s attention is drawn to the fact that there are two different systems for sending applications: one is by post or private mail service, the other is by hand delivery.</w:t>
      </w:r>
    </w:p>
    <w:p w:rsidR="00AE41D2" w:rsidRPr="00FA24DB" w:rsidRDefault="00AE41D2" w:rsidP="007A21C8">
      <w:pPr>
        <w:pStyle w:val="PRAGHeading2"/>
        <w:numPr>
          <w:ilvl w:val="0"/>
          <w:numId w:val="0"/>
        </w:numPr>
        <w:ind w:left="426"/>
        <w:jc w:val="both"/>
        <w:rPr>
          <w:rStyle w:val="Emphasis"/>
          <w:i w:val="0"/>
          <w:iCs/>
          <w:sz w:val="22"/>
          <w:szCs w:val="22"/>
          <w:lang w:val="en-GB"/>
        </w:rPr>
      </w:pPr>
      <w:r w:rsidRPr="00FA24DB">
        <w:rPr>
          <w:rStyle w:val="Emphasis"/>
          <w:i w:val="0"/>
          <w:iCs/>
          <w:sz w:val="22"/>
          <w:szCs w:val="22"/>
          <w:lang w:val="en-GB"/>
        </w:rPr>
        <w:t>In the first case, the application must be sent before the date and time limit for submission, as evidenced by the postmark or deposit slip</w:t>
      </w:r>
      <w:r w:rsidRPr="00FA24DB">
        <w:rPr>
          <w:rStyle w:val="FootnoteReference"/>
          <w:iCs/>
          <w:sz w:val="22"/>
          <w:szCs w:val="22"/>
          <w:lang w:val="en-GB"/>
        </w:rPr>
        <w:footnoteReference w:id="2"/>
      </w:r>
      <w:r w:rsidRPr="00FA24DB">
        <w:rPr>
          <w:rStyle w:val="Emphasis"/>
          <w:i w:val="0"/>
          <w:iCs/>
          <w:sz w:val="22"/>
          <w:szCs w:val="22"/>
          <w:lang w:val="en-GB"/>
        </w:rPr>
        <w:t>, but in the second case it is the acknowledgment of receipt given at the time of the delivery of the application that will serve as proof.</w:t>
      </w:r>
    </w:p>
    <w:p w:rsidR="00451052" w:rsidRPr="00FA24DB" w:rsidRDefault="00AE41D2" w:rsidP="00451052">
      <w:pPr>
        <w:pStyle w:val="PRAGHeading2"/>
        <w:numPr>
          <w:ilvl w:val="0"/>
          <w:numId w:val="0"/>
        </w:numPr>
        <w:ind w:left="426"/>
        <w:jc w:val="both"/>
        <w:rPr>
          <w:rStyle w:val="Emphasis"/>
          <w:b/>
          <w:i w:val="0"/>
          <w:iCs/>
          <w:sz w:val="22"/>
          <w:szCs w:val="22"/>
          <w:lang w:val="en-GB"/>
        </w:rPr>
      </w:pPr>
      <w:r w:rsidRPr="00FA24DB">
        <w:rPr>
          <w:rStyle w:val="Emphasis"/>
          <w:b/>
          <w:i w:val="0"/>
          <w:iCs/>
          <w:sz w:val="22"/>
          <w:szCs w:val="22"/>
          <w:lang w:val="en-GB"/>
        </w:rPr>
        <w:t>The deadline for submission o</w:t>
      </w:r>
      <w:r w:rsidR="00A10372">
        <w:rPr>
          <w:rStyle w:val="Emphasis"/>
          <w:b/>
          <w:i w:val="0"/>
          <w:iCs/>
          <w:sz w:val="22"/>
          <w:szCs w:val="22"/>
          <w:lang w:val="en-GB"/>
        </w:rPr>
        <w:t>f applications  12</w:t>
      </w:r>
      <w:r w:rsidR="00451052">
        <w:rPr>
          <w:rStyle w:val="Emphasis"/>
          <w:b/>
          <w:i w:val="0"/>
          <w:iCs/>
          <w:sz w:val="22"/>
          <w:szCs w:val="22"/>
          <w:lang w:val="en-GB"/>
        </w:rPr>
        <w:t>.03.2021</w:t>
      </w:r>
    </w:p>
    <w:p w:rsidR="00AE41D2" w:rsidRPr="00FA24DB" w:rsidRDefault="00AE41D2" w:rsidP="007A21C8">
      <w:pPr>
        <w:pStyle w:val="PRAGHeading2"/>
        <w:numPr>
          <w:ilvl w:val="0"/>
          <w:numId w:val="0"/>
        </w:numPr>
        <w:ind w:left="426"/>
        <w:jc w:val="both"/>
        <w:rPr>
          <w:rStyle w:val="Emphasis"/>
          <w:i w:val="0"/>
          <w:iCs/>
          <w:sz w:val="22"/>
          <w:szCs w:val="22"/>
          <w:lang w:val="en-GB"/>
        </w:rPr>
      </w:pPr>
      <w:r w:rsidRPr="00FA24DB">
        <w:rPr>
          <w:rStyle w:val="Emphasis"/>
          <w:i w:val="0"/>
          <w:iCs/>
          <w:sz w:val="22"/>
          <w:szCs w:val="22"/>
          <w:lang w:val="en-GB"/>
        </w:rPr>
        <w:t>Any application sent to the contracting authority after this deadline will not be considered.</w:t>
      </w:r>
    </w:p>
    <w:p w:rsidR="00AE41D2" w:rsidRPr="00C00492" w:rsidRDefault="00AE41D2" w:rsidP="007A21C8">
      <w:pPr>
        <w:pStyle w:val="PRAGHeading2"/>
        <w:numPr>
          <w:ilvl w:val="0"/>
          <w:numId w:val="0"/>
        </w:numPr>
        <w:ind w:left="426"/>
        <w:jc w:val="both"/>
        <w:rPr>
          <w:szCs w:val="24"/>
          <w:lang w:val="en-IE"/>
        </w:rPr>
      </w:pPr>
      <w:r w:rsidRPr="00FA24DB">
        <w:rPr>
          <w:rStyle w:val="Emphasis"/>
          <w:i w:val="0"/>
          <w:iCs/>
          <w:sz w:val="22"/>
          <w:szCs w:val="22"/>
          <w:lang w:val="en-IE"/>
        </w:rPr>
        <w:t xml:space="preserve">The contracting authority may, for reasons of administrative efficiency, reject any application </w:t>
      </w:r>
      <w:r w:rsidRPr="00FA24DB">
        <w:rPr>
          <w:rStyle w:val="Emphasis"/>
          <w:i w:val="0"/>
          <w:iCs/>
          <w:sz w:val="22"/>
          <w:szCs w:val="22"/>
          <w:lang w:val="en-IE"/>
        </w:rPr>
        <w:lastRenderedPageBreak/>
        <w:t>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FA24DB">
        <w:rPr>
          <w:highlight w:val="lightGray"/>
          <w:lang w:val="en-GB"/>
        </w:rPr>
        <w:t xml:space="preserve"> </w:t>
      </w:r>
      <w:r w:rsidRPr="00451052">
        <w:rPr>
          <w:sz w:val="22"/>
          <w:szCs w:val="22"/>
          <w:lang w:val="en-GB"/>
        </w:rPr>
        <w:t>decisions already taken and notified</w:t>
      </w:r>
      <w:r w:rsidRPr="00451052">
        <w:rPr>
          <w:lang w:val="en-GB"/>
        </w:rPr>
        <w:t>.</w:t>
      </w:r>
    </w:p>
    <w:p w:rsidR="00AE41D2" w:rsidRDefault="00AE41D2" w:rsidP="00FA24DB">
      <w:pPr>
        <w:pStyle w:val="PRAGHeading2"/>
        <w:numPr>
          <w:ilvl w:val="0"/>
          <w:numId w:val="0"/>
        </w:numPr>
        <w:ind w:left="567"/>
        <w:rPr>
          <w:rStyle w:val="Strong"/>
          <w:sz w:val="22"/>
          <w:szCs w:val="22"/>
          <w:lang w:val="en-GB"/>
        </w:rPr>
      </w:pPr>
    </w:p>
    <w:p w:rsidR="00765594" w:rsidRPr="00FA24DB" w:rsidRDefault="00765594" w:rsidP="007A21C8">
      <w:pPr>
        <w:pStyle w:val="PRAGHeading2"/>
        <w:tabs>
          <w:tab w:val="clear" w:pos="567"/>
          <w:tab w:val="num" w:pos="426"/>
        </w:tabs>
        <w:ind w:hanging="567"/>
        <w:rPr>
          <w:rStyle w:val="Strong"/>
          <w:sz w:val="22"/>
          <w:szCs w:val="22"/>
          <w:lang w:val="en-GB"/>
        </w:rPr>
      </w:pPr>
      <w:r w:rsidRPr="00FA24DB">
        <w:rPr>
          <w:rStyle w:val="Strong"/>
          <w:sz w:val="22"/>
          <w:szCs w:val="22"/>
          <w:lang w:val="en-GB"/>
        </w:rPr>
        <w:t>Clarifications on the contract notice</w:t>
      </w:r>
    </w:p>
    <w:p w:rsidR="00451052" w:rsidRDefault="0086084B" w:rsidP="00451052">
      <w:pPr>
        <w:pStyle w:val="PRAGHeading2"/>
        <w:numPr>
          <w:ilvl w:val="0"/>
          <w:numId w:val="0"/>
        </w:numPr>
        <w:ind w:left="426"/>
        <w:jc w:val="both"/>
        <w:rPr>
          <w:sz w:val="22"/>
          <w:szCs w:val="22"/>
          <w:lang w:val="en-GB"/>
        </w:rPr>
      </w:pPr>
      <w:r w:rsidRPr="00451052">
        <w:rPr>
          <w:sz w:val="22"/>
          <w:szCs w:val="22"/>
          <w:lang w:val="en-GB"/>
        </w:rPr>
        <w:t xml:space="preserve">Any request for additional information must be made in writing </w:t>
      </w:r>
      <w:r w:rsidR="00451052" w:rsidRPr="00451052">
        <w:rPr>
          <w:rStyle w:val="Hyperlink"/>
          <w:i/>
          <w:iCs/>
          <w:sz w:val="22"/>
          <w:szCs w:val="22"/>
          <w:lang w:val="en-GB"/>
        </w:rPr>
        <w:t>on bolnica.bitola@gmail.com</w:t>
      </w:r>
      <w:r w:rsidRPr="00451052">
        <w:rPr>
          <w:rStyle w:val="Hyperlink"/>
          <w:i/>
          <w:iCs/>
          <w:sz w:val="22"/>
          <w:szCs w:val="22"/>
          <w:lang w:val="en-GB"/>
        </w:rPr>
        <w:t xml:space="preserve"> </w:t>
      </w:r>
      <w:r w:rsidR="00765594" w:rsidRPr="00451052">
        <w:rPr>
          <w:sz w:val="22"/>
          <w:szCs w:val="22"/>
          <w:lang w:val="en-GB"/>
        </w:rPr>
        <w:t xml:space="preserve">Clarifications will be </w:t>
      </w:r>
      <w:r w:rsidR="00451052" w:rsidRPr="00451052">
        <w:rPr>
          <w:sz w:val="22"/>
          <w:szCs w:val="22"/>
          <w:lang w:val="en-IE"/>
        </w:rPr>
        <w:t>answered</w:t>
      </w:r>
      <w:r w:rsidRPr="00451052">
        <w:rPr>
          <w:sz w:val="22"/>
          <w:szCs w:val="22"/>
          <w:lang w:val="en-IE"/>
        </w:rPr>
        <w:t xml:space="preserve"> </w:t>
      </w:r>
      <w:r w:rsidR="00765594" w:rsidRPr="00451052">
        <w:rPr>
          <w:sz w:val="22"/>
          <w:szCs w:val="22"/>
          <w:lang w:val="en-GB"/>
        </w:rPr>
        <w:t>at the latest 5 days before the deadline for the submission of applications</w:t>
      </w:r>
      <w:r w:rsidR="00765594" w:rsidRPr="00146A13">
        <w:rPr>
          <w:sz w:val="22"/>
          <w:szCs w:val="22"/>
          <w:highlight w:val="lightGray"/>
          <w:lang w:val="en-GB"/>
        </w:rPr>
        <w:t>.</w:t>
      </w:r>
      <w:r w:rsidRPr="0087389C">
        <w:rPr>
          <w:sz w:val="22"/>
          <w:szCs w:val="22"/>
          <w:highlight w:val="lightGray"/>
          <w:lang w:val="en-GB"/>
        </w:rPr>
        <w:t xml:space="preserve"> </w:t>
      </w:r>
    </w:p>
    <w:p w:rsidR="00AA22A5" w:rsidRPr="00451052" w:rsidRDefault="00AA22A5" w:rsidP="00451052">
      <w:pPr>
        <w:pStyle w:val="PRAGHeading2"/>
        <w:numPr>
          <w:ilvl w:val="0"/>
          <w:numId w:val="0"/>
        </w:numPr>
        <w:ind w:left="426"/>
        <w:jc w:val="both"/>
        <w:rPr>
          <w:rStyle w:val="Strong"/>
          <w:b w:val="0"/>
          <w:sz w:val="22"/>
          <w:szCs w:val="22"/>
          <w:lang w:val="en-GB"/>
        </w:rPr>
      </w:pPr>
      <w:r w:rsidRPr="0025703B">
        <w:rPr>
          <w:rStyle w:val="Strong"/>
          <w:sz w:val="22"/>
          <w:szCs w:val="22"/>
          <w:lang w:val="en-GB"/>
        </w:rPr>
        <w:t xml:space="preserve">Alteration or withdrawal of </w:t>
      </w:r>
      <w:r w:rsidR="00FF0AD1">
        <w:rPr>
          <w:rStyle w:val="Strong"/>
          <w:sz w:val="22"/>
          <w:szCs w:val="22"/>
          <w:lang w:val="en-GB"/>
        </w:rPr>
        <w:t>a</w:t>
      </w:r>
      <w:r w:rsidRPr="0025703B">
        <w:rPr>
          <w:rStyle w:val="Strong"/>
          <w:sz w:val="22"/>
          <w:szCs w:val="22"/>
          <w:lang w:val="en-GB"/>
        </w:rPr>
        <w:t>pplications</w:t>
      </w:r>
    </w:p>
    <w:p w:rsidR="00AA22A5" w:rsidRPr="00451052" w:rsidRDefault="00AA22A5" w:rsidP="00AA22A5">
      <w:pPr>
        <w:ind w:left="426"/>
        <w:jc w:val="both"/>
        <w:rPr>
          <w:sz w:val="22"/>
          <w:szCs w:val="22"/>
          <w:lang w:val="en-GB"/>
        </w:rPr>
      </w:pPr>
      <w:r w:rsidRPr="00451052">
        <w:rPr>
          <w:sz w:val="22"/>
          <w:szCs w:val="22"/>
          <w:lang w:val="en-GB"/>
        </w:rPr>
        <w:t xml:space="preserve">Applicants may alter or withdraw their applications by written notification prior to the deadline for submission of applications. No applications may be altered after this deadline. </w:t>
      </w:r>
    </w:p>
    <w:p w:rsidR="00AA22A5" w:rsidRDefault="00AA22A5" w:rsidP="00AA22A5">
      <w:pPr>
        <w:ind w:left="426"/>
        <w:jc w:val="both"/>
        <w:rPr>
          <w:sz w:val="22"/>
          <w:szCs w:val="22"/>
          <w:lang w:val="en-GB"/>
        </w:rPr>
      </w:pPr>
      <w:r w:rsidRPr="00451052">
        <w:rPr>
          <w:sz w:val="22"/>
          <w:szCs w:val="22"/>
          <w:lang w:val="en-GB"/>
        </w:rPr>
        <w:t xml:space="preserve">Any such notification of alteration or withdrawal shall be prepared and submitted in accordance with </w:t>
      </w:r>
      <w:r w:rsidR="00B65865" w:rsidRPr="00451052">
        <w:rPr>
          <w:sz w:val="22"/>
          <w:szCs w:val="22"/>
          <w:lang w:val="en-GB"/>
        </w:rPr>
        <w:t xml:space="preserve">precedent </w:t>
      </w:r>
      <w:r w:rsidRPr="00451052">
        <w:rPr>
          <w:sz w:val="22"/>
          <w:szCs w:val="22"/>
          <w:lang w:val="en-GB"/>
        </w:rPr>
        <w:t xml:space="preserve">item. The outer envelope (and the relevant inner envelope if used) must be marked </w:t>
      </w:r>
      <w:r w:rsidR="00FF0AD1" w:rsidRPr="00451052">
        <w:rPr>
          <w:sz w:val="22"/>
          <w:szCs w:val="22"/>
          <w:lang w:val="en-GB"/>
        </w:rPr>
        <w:t>‘</w:t>
      </w:r>
      <w:r w:rsidRPr="00451052">
        <w:rPr>
          <w:sz w:val="22"/>
          <w:szCs w:val="22"/>
          <w:lang w:val="en-GB"/>
        </w:rPr>
        <w:t>Alteration</w:t>
      </w:r>
      <w:r w:rsidR="00FF0AD1" w:rsidRPr="00451052">
        <w:rPr>
          <w:sz w:val="22"/>
          <w:szCs w:val="22"/>
          <w:lang w:val="en-GB"/>
        </w:rPr>
        <w:t>’</w:t>
      </w:r>
      <w:r w:rsidRPr="00451052">
        <w:rPr>
          <w:sz w:val="22"/>
          <w:szCs w:val="22"/>
          <w:lang w:val="en-GB"/>
        </w:rPr>
        <w:t xml:space="preserve"> or </w:t>
      </w:r>
      <w:r w:rsidR="00FF0AD1" w:rsidRPr="00451052">
        <w:rPr>
          <w:sz w:val="22"/>
          <w:szCs w:val="22"/>
          <w:lang w:val="en-GB"/>
        </w:rPr>
        <w:t>‘</w:t>
      </w:r>
      <w:r w:rsidRPr="00451052">
        <w:rPr>
          <w:sz w:val="22"/>
          <w:szCs w:val="22"/>
          <w:lang w:val="en-GB"/>
        </w:rPr>
        <w:t>Withdrawal</w:t>
      </w:r>
      <w:r w:rsidR="00FF0AD1" w:rsidRPr="00451052">
        <w:rPr>
          <w:sz w:val="22"/>
          <w:szCs w:val="22"/>
          <w:lang w:val="en-GB"/>
        </w:rPr>
        <w:t>’</w:t>
      </w:r>
      <w:r w:rsidRPr="00451052">
        <w:rPr>
          <w:sz w:val="22"/>
          <w:szCs w:val="22"/>
          <w:lang w:val="en-GB"/>
        </w:rPr>
        <w:t xml:space="preserve"> as appropriate. </w:t>
      </w:r>
      <w:r w:rsidR="00DF02A7" w:rsidRPr="00451052">
        <w:rPr>
          <w:sz w:val="22"/>
          <w:szCs w:val="22"/>
          <w:lang w:val="en-GB"/>
        </w:rPr>
        <w:t>]</w:t>
      </w:r>
    </w:p>
    <w:p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w:t>
      </w:r>
      <w:r w:rsidR="00EA0609" w:rsidRPr="00764C0A">
        <w:rPr>
          <w:b/>
          <w:sz w:val="22"/>
          <w:szCs w:val="22"/>
          <w:lang w:val="en-GB"/>
        </w:rPr>
        <w:t>s</w:t>
      </w:r>
      <w:r w:rsidR="00EA0609" w:rsidRPr="00764C0A">
        <w:rPr>
          <w:sz w:val="22"/>
          <w:szCs w:val="22"/>
          <w:vertAlign w:val="superscript"/>
          <w:lang w:val="en-GB"/>
        </w:rPr>
        <w:footnoteReference w:id="3"/>
      </w:r>
    </w:p>
    <w:p w:rsidR="00EA0609" w:rsidRPr="00EA0609" w:rsidRDefault="00EA0609" w:rsidP="00EA0609">
      <w:pPr>
        <w:ind w:left="426"/>
        <w:jc w:val="both"/>
        <w:rPr>
          <w:sz w:val="22"/>
          <w:szCs w:val="22"/>
          <w:lang w:val="en-GB"/>
        </w:rPr>
      </w:pPr>
      <w:r w:rsidRPr="00EA0609">
        <w:rPr>
          <w:sz w:val="22"/>
          <w:szCs w:val="22"/>
          <w:lang w:val="en-GB"/>
        </w:rPr>
        <w:t xml:space="preserve"> </w:t>
      </w:r>
      <w:r w:rsidRPr="00451052">
        <w:rPr>
          <w:sz w:val="22"/>
          <w:szCs w:val="22"/>
          <w:lang w:val="en-GB"/>
        </w:rPr>
        <w:t>Regulation</w:t>
      </w:r>
      <w:r w:rsidRPr="00451052">
        <w:rPr>
          <w:b/>
          <w:bCs/>
          <w:sz w:val="22"/>
          <w:szCs w:val="22"/>
          <w:lang w:val="en-GB"/>
        </w:rPr>
        <w:t xml:space="preserve"> </w:t>
      </w:r>
      <w:r w:rsidRPr="00451052">
        <w:rPr>
          <w:sz w:val="22"/>
          <w:szCs w:val="22"/>
          <w:lang w:val="en-GB"/>
        </w:rPr>
        <w:t xml:space="preserve">(EU) </w:t>
      </w:r>
      <w:r w:rsidR="00FF0AD1" w:rsidRPr="00451052">
        <w:rPr>
          <w:sz w:val="22"/>
          <w:szCs w:val="22"/>
          <w:lang w:val="en-GB"/>
        </w:rPr>
        <w:t>No </w:t>
      </w:r>
      <w:r w:rsidRPr="00451052">
        <w:rPr>
          <w:sz w:val="22"/>
          <w:szCs w:val="22"/>
          <w:lang w:val="en-GB" w:eastAsia="ja-JP"/>
        </w:rPr>
        <w:t>236/2014 of the European Parliament and of the Council of 11 March 2014 laying down common rules and procedures for the implementation of the Union's instruments for financing external action and</w:t>
      </w:r>
      <w:r w:rsidR="00451052" w:rsidRPr="00451052">
        <w:rPr>
          <w:sz w:val="22"/>
          <w:szCs w:val="22"/>
          <w:lang w:val="en-GB" w:eastAsia="ja-JP"/>
        </w:rPr>
        <w:t xml:space="preserve"> </w:t>
      </w:r>
      <w:r w:rsidRPr="00451052">
        <w:rPr>
          <w:sz w:val="22"/>
          <w:szCs w:val="22"/>
          <w:lang w:val="en-GB" w:eastAsia="ja-JP"/>
        </w:rPr>
        <w:t xml:space="preserve"> </w:t>
      </w:r>
      <w:r w:rsidR="00451052" w:rsidRPr="00451052">
        <w:rPr>
          <w:sz w:val="22"/>
          <w:szCs w:val="22"/>
          <w:lang w:eastAsia="ja-JP"/>
        </w:rPr>
        <w:t xml:space="preserve">and </w:t>
      </w:r>
      <w:r w:rsidR="00451052" w:rsidRPr="00451052">
        <w:rPr>
          <w:sz w:val="22"/>
          <w:szCs w:val="22"/>
        </w:rPr>
        <w:t>Regulation (EU) No 231/2014 of the European Parliament and of the Council of 11.3.2014 establishing an Instrument for Pre-Accession Assistance (IPA II), OJ L 77, 15.3.2014, p. 11</w:t>
      </w:r>
      <w:r w:rsidRPr="00451052">
        <w:rPr>
          <w:sz w:val="22"/>
          <w:szCs w:val="22"/>
          <w:lang w:val="en-GB"/>
        </w:rPr>
        <w:t xml:space="preserve"> - See Annex A2 of the </w:t>
      </w:r>
      <w:r w:rsidR="00FF0AD1" w:rsidRPr="00451052">
        <w:rPr>
          <w:sz w:val="22"/>
          <w:szCs w:val="22"/>
          <w:lang w:val="en-GB"/>
        </w:rPr>
        <w:t>p</w:t>
      </w:r>
      <w:r w:rsidRPr="00451052">
        <w:rPr>
          <w:sz w:val="22"/>
          <w:szCs w:val="22"/>
          <w:lang w:val="en-GB"/>
        </w:rPr>
        <w:t xml:space="preserve">ractical </w:t>
      </w:r>
      <w:r w:rsidR="00FF0AD1" w:rsidRPr="00451052">
        <w:rPr>
          <w:sz w:val="22"/>
          <w:szCs w:val="22"/>
          <w:lang w:val="en-GB"/>
        </w:rPr>
        <w:t>g</w:t>
      </w:r>
      <w:r w:rsidRPr="00451052">
        <w:rPr>
          <w:sz w:val="22"/>
          <w:szCs w:val="22"/>
          <w:lang w:val="en-GB"/>
        </w:rPr>
        <w:t xml:space="preserve">uide </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337E2A" w:rsidRPr="009D7E12" w:rsidRDefault="00337E2A" w:rsidP="00E27999">
      <w:pPr>
        <w:widowControl/>
        <w:snapToGrid w:val="0"/>
        <w:spacing w:after="0"/>
        <w:ind w:left="426" w:right="360"/>
        <w:jc w:val="both"/>
        <w:rPr>
          <w:sz w:val="22"/>
          <w:szCs w:val="22"/>
          <w:lang w:val="en-GB"/>
        </w:rPr>
      </w:pPr>
      <w:r w:rsidRPr="009D7E12">
        <w:rPr>
          <w:sz w:val="22"/>
          <w:szCs w:val="22"/>
          <w:lang w:val="en-GB"/>
        </w:rPr>
        <w:t xml:space="preserve">Financial data to be provided by the candidate in the standard application form </w:t>
      </w:r>
      <w:r w:rsidR="00860C8E">
        <w:rPr>
          <w:sz w:val="22"/>
          <w:szCs w:val="22"/>
          <w:lang w:val="en-GB"/>
        </w:rPr>
        <w:t xml:space="preserve">or the tenderer in the tender form </w:t>
      </w:r>
      <w:r w:rsidRPr="009D7E12">
        <w:rPr>
          <w:sz w:val="22"/>
          <w:szCs w:val="22"/>
          <w:lang w:val="en-GB"/>
        </w:rPr>
        <w:t xml:space="preserve">must be expressed </w:t>
      </w:r>
      <w:r w:rsidRPr="00451052">
        <w:rPr>
          <w:sz w:val="22"/>
          <w:szCs w:val="22"/>
          <w:lang w:val="en-GB"/>
        </w:rPr>
        <w:t>in EURIf</w:t>
      </w:r>
      <w:r w:rsidRPr="009D7E12">
        <w:rPr>
          <w:sz w:val="22"/>
          <w:szCs w:val="22"/>
          <w:lang w:val="en-GB"/>
        </w:rPr>
        <w:t xml:space="preserve"> applicable, where a candidate refers to amounts originally expressed in a different currency, the conversion to </w:t>
      </w:r>
      <w:r w:rsidRPr="00451052">
        <w:rPr>
          <w:sz w:val="22"/>
          <w:szCs w:val="22"/>
          <w:lang w:val="en-GB"/>
        </w:rPr>
        <w:t xml:space="preserve">[EUR] </w:t>
      </w:r>
      <w:r w:rsidRPr="009D7E12">
        <w:rPr>
          <w:sz w:val="22"/>
          <w:szCs w:val="22"/>
          <w:lang w:val="en-GB"/>
        </w:rPr>
        <w:t xml:space="preserve">shall be made in accordance with the InforEuro exchange rate of </w:t>
      </w:r>
      <w:r w:rsidRPr="00451052">
        <w:rPr>
          <w:sz w:val="22"/>
          <w:szCs w:val="22"/>
          <w:lang w:val="en-GB"/>
        </w:rPr>
        <w:t>[&lt;</w:t>
      </w:r>
      <w:r w:rsidRPr="00451052">
        <w:rPr>
          <w:b/>
          <w:sz w:val="22"/>
          <w:szCs w:val="22"/>
          <w:lang w:val="en-GB"/>
        </w:rPr>
        <w:t>MONTH and YEAR</w:t>
      </w:r>
      <w:r w:rsidR="00451052">
        <w:rPr>
          <w:b/>
          <w:sz w:val="22"/>
          <w:szCs w:val="22"/>
          <w:lang w:val="en-GB"/>
        </w:rPr>
        <w:t>]</w:t>
      </w:r>
      <w:r w:rsidRPr="009D7E12">
        <w:rPr>
          <w:sz w:val="22"/>
          <w:szCs w:val="22"/>
          <w:lang w:val="en-GB"/>
        </w:rPr>
        <w:t xml:space="preserve">which can be found at the following address: </w:t>
      </w:r>
      <w:hyperlink r:id="rId11" w:history="1">
        <w:r w:rsidRPr="009D7E12">
          <w:rPr>
            <w:rStyle w:val="Hyperlink"/>
            <w:sz w:val="22"/>
            <w:szCs w:val="22"/>
            <w:lang w:val="en-GB"/>
          </w:rPr>
          <w:t>http://ec.europa.eu/budget/graphs/inforeuro.html</w:t>
        </w:r>
      </w:hyperlink>
      <w:r w:rsidRPr="009D7E12">
        <w:rPr>
          <w:sz w:val="22"/>
          <w:szCs w:val="22"/>
          <w:lang w:val="en-GB"/>
        </w:rPr>
        <w:t>.</w:t>
      </w:r>
    </w:p>
    <w:p w:rsidR="00337E2A" w:rsidRDefault="00337E2A" w:rsidP="0025703B">
      <w:pPr>
        <w:ind w:left="426"/>
        <w:jc w:val="both"/>
        <w:rPr>
          <w:sz w:val="22"/>
          <w:szCs w:val="22"/>
          <w:lang w:val="en-GB"/>
        </w:rPr>
      </w:pPr>
    </w:p>
    <w:sectPr w:rsidR="00337E2A" w:rsidSect="008E16F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C86" w:rsidRDefault="00B65C86" w:rsidP="000A4362">
      <w:pPr>
        <w:spacing w:before="0" w:after="0"/>
      </w:pPr>
      <w:r>
        <w:separator/>
      </w:r>
    </w:p>
  </w:endnote>
  <w:endnote w:type="continuationSeparator" w:id="1">
    <w:p w:rsidR="00B65C86" w:rsidRDefault="00B65C86" w:rsidP="000A43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rsidR="0025703B" w:rsidRPr="0025703B" w:rsidRDefault="005E1769">
    <w:pPr>
      <w:pStyle w:val="Footer"/>
      <w:rPr>
        <w:sz w:val="18"/>
        <w:szCs w:val="18"/>
        <w:lang w:val="en-GB"/>
      </w:rPr>
    </w:pPr>
    <w:fldSimple w:instr=" FILENAME   \* MERGEFORMAT ">
      <w:r w:rsidR="00FA24DB">
        <w:rPr>
          <w:noProof/>
          <w:sz w:val="18"/>
          <w:szCs w:val="18"/>
          <w:lang w:val="en-GB"/>
        </w:rPr>
        <w:t>a5f__additional_information_contract_notice_en</w:t>
      </w:r>
    </w:fldSimple>
    <w:r w:rsidR="0025703B">
      <w:rPr>
        <w:sz w:val="18"/>
        <w:szCs w:val="18"/>
        <w:lang w:val="en-GB"/>
      </w:rPr>
      <w:tab/>
    </w:r>
    <w:r w:rsidR="0025703B">
      <w:rPr>
        <w:sz w:val="18"/>
        <w:szCs w:val="18"/>
        <w:lang w:val="en-GB"/>
      </w:rPr>
      <w:tab/>
      <w:t xml:space="preserve">Page </w:t>
    </w:r>
    <w:r w:rsidRPr="0025703B">
      <w:rPr>
        <w:sz w:val="18"/>
        <w:szCs w:val="18"/>
        <w:lang w:val="en-GB"/>
      </w:rPr>
      <w:fldChar w:fldCharType="begin"/>
    </w:r>
    <w:r w:rsidR="0025703B" w:rsidRPr="0025703B">
      <w:rPr>
        <w:sz w:val="18"/>
        <w:szCs w:val="18"/>
        <w:lang w:val="en-GB"/>
      </w:rPr>
      <w:instrText xml:space="preserve"> PAGE   \* MERGEFORMAT </w:instrText>
    </w:r>
    <w:r w:rsidRPr="0025703B">
      <w:rPr>
        <w:sz w:val="18"/>
        <w:szCs w:val="18"/>
        <w:lang w:val="en-GB"/>
      </w:rPr>
      <w:fldChar w:fldCharType="separate"/>
    </w:r>
    <w:r w:rsidR="00D30734">
      <w:rPr>
        <w:noProof/>
        <w:sz w:val="18"/>
        <w:szCs w:val="18"/>
        <w:lang w:val="en-GB"/>
      </w:rPr>
      <w:t>7</w:t>
    </w:r>
    <w:r w:rsidRPr="0025703B">
      <w:rPr>
        <w:noProof/>
        <w:sz w:val="18"/>
        <w:szCs w:val="18"/>
        <w:lang w:val="en-GB"/>
      </w:rPr>
      <w:fldChar w:fldCharType="end"/>
    </w:r>
    <w:r w:rsidR="0025703B">
      <w:rPr>
        <w:noProof/>
        <w:sz w:val="18"/>
        <w:szCs w:val="18"/>
        <w:lang w:val="en-GB"/>
      </w:rPr>
      <w:t xml:space="preserve"> of </w:t>
    </w:r>
    <w:fldSimple w:instr=" NUMPAGES   \* MERGEFORMAT ">
      <w:r w:rsidR="00D30734" w:rsidRPr="00D30734">
        <w:rPr>
          <w:noProof/>
          <w:sz w:val="18"/>
          <w:szCs w:val="18"/>
          <w:lang w:val="en-GB"/>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C86" w:rsidRDefault="00B65C86" w:rsidP="000A4362">
      <w:pPr>
        <w:spacing w:before="0" w:after="0"/>
      </w:pPr>
      <w:r>
        <w:separator/>
      </w:r>
    </w:p>
  </w:footnote>
  <w:footnote w:type="continuationSeparator" w:id="1">
    <w:p w:rsidR="00B65C86" w:rsidRDefault="00B65C86" w:rsidP="000A4362">
      <w:pPr>
        <w:spacing w:before="0" w:after="0"/>
      </w:pPr>
      <w:r>
        <w:continuationSeparator/>
      </w:r>
    </w:p>
  </w:footnote>
  <w:footnote w:id="2">
    <w:p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 w:id="3">
    <w:p w:rsidR="00EA0609" w:rsidRPr="00602FA2" w:rsidRDefault="00EA0609" w:rsidP="00AC773A">
      <w:pPr>
        <w:pStyle w:val="FootnoteText"/>
        <w:spacing w:after="60"/>
        <w:jc w:val="both"/>
        <w:rPr>
          <w:lang w:val="en-GB"/>
        </w:rPr>
      </w:pPr>
      <w:r>
        <w:rPr>
          <w:rStyle w:val="FootnoteReference"/>
        </w:rPr>
        <w:footnoteRef/>
      </w:r>
      <w:r w:rsidR="0085117D">
        <w:rPr>
          <w:lang w:val="en-GB"/>
        </w:rPr>
        <w:t xml:space="preserve"> </w:t>
      </w:r>
      <w:r w:rsidRPr="0025703B">
        <w:rPr>
          <w:highlight w:val="yellow"/>
          <w:lang w:val="en-GB"/>
        </w:rPr>
        <w:t>Please state any specific</w:t>
      </w:r>
      <w:r w:rsidR="00B2271A" w:rsidRPr="0025703B">
        <w:rPr>
          <w:highlight w:val="yellow"/>
          <w:lang w:val="en-GB"/>
        </w:rPr>
        <w:t xml:space="preserve">ity </w:t>
      </w:r>
      <w:r w:rsidRPr="0025703B">
        <w:rPr>
          <w:highlight w:val="yellow"/>
          <w:lang w:val="en-GB"/>
        </w:rPr>
        <w:t>that might have an impact on rules on participation (such as geographic or thematic</w:t>
      </w:r>
      <w:r w:rsidR="00B2271A" w:rsidRPr="0025703B">
        <w:rPr>
          <w:highlight w:val="yellow"/>
          <w:lang w:val="en-GB"/>
        </w:rPr>
        <w:t xml:space="preserve"> </w:t>
      </w:r>
      <w:r w:rsidRPr="0025703B">
        <w:rPr>
          <w:highlight w:val="yellow"/>
          <w:lang w:val="en-GB"/>
        </w:rPr>
        <w:t>or long/short term).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BA183B"/>
    <w:multiLevelType w:val="hybridMultilevel"/>
    <w:tmpl w:val="76D66EB8"/>
    <w:lvl w:ilvl="0" w:tplc="50E24F4C">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3"/>
  </w:num>
  <w:num w:numId="4">
    <w:abstractNumId w:val="9"/>
  </w:num>
  <w:num w:numId="5">
    <w:abstractNumId w:val="7"/>
  </w:num>
  <w:num w:numId="6">
    <w:abstractNumId w:val="14"/>
  </w:num>
  <w:num w:numId="7">
    <w:abstractNumId w:val="2"/>
  </w:num>
  <w:num w:numId="8">
    <w:abstractNumId w:val="4"/>
  </w:num>
  <w:num w:numId="9">
    <w:abstractNumId w:val="15"/>
  </w:num>
  <w:num w:numId="10">
    <w:abstractNumId w:val="12"/>
  </w:num>
  <w:num w:numId="11">
    <w:abstractNumId w:val="8"/>
  </w:num>
  <w:num w:numId="12">
    <w:abstractNumId w:val="2"/>
  </w:num>
  <w:num w:numId="13">
    <w:abstractNumId w:val="16"/>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docVars>
    <w:docVar w:name="LW_DocType" w:val="NORMAL"/>
  </w:docVars>
  <w:rsids>
    <w:rsidRoot w:val="00EA6C7C"/>
    <w:rsid w:val="00001895"/>
    <w:rsid w:val="00004AC5"/>
    <w:rsid w:val="00005D6E"/>
    <w:rsid w:val="00017B82"/>
    <w:rsid w:val="00034A3E"/>
    <w:rsid w:val="00051841"/>
    <w:rsid w:val="0005549D"/>
    <w:rsid w:val="000557AC"/>
    <w:rsid w:val="00057B45"/>
    <w:rsid w:val="0006275F"/>
    <w:rsid w:val="00082B07"/>
    <w:rsid w:val="00087791"/>
    <w:rsid w:val="00095FD2"/>
    <w:rsid w:val="000974B6"/>
    <w:rsid w:val="000977C7"/>
    <w:rsid w:val="0009798E"/>
    <w:rsid w:val="000A2341"/>
    <w:rsid w:val="000A3A2E"/>
    <w:rsid w:val="000A4362"/>
    <w:rsid w:val="000E32AA"/>
    <w:rsid w:val="000F3E10"/>
    <w:rsid w:val="000F3FC3"/>
    <w:rsid w:val="00100AF9"/>
    <w:rsid w:val="00102D0D"/>
    <w:rsid w:val="00104CCC"/>
    <w:rsid w:val="00106F55"/>
    <w:rsid w:val="00116ED7"/>
    <w:rsid w:val="00132014"/>
    <w:rsid w:val="00146A13"/>
    <w:rsid w:val="00147087"/>
    <w:rsid w:val="001471CB"/>
    <w:rsid w:val="00170460"/>
    <w:rsid w:val="00177233"/>
    <w:rsid w:val="00186E8B"/>
    <w:rsid w:val="001916FC"/>
    <w:rsid w:val="00195EB7"/>
    <w:rsid w:val="001B047D"/>
    <w:rsid w:val="001B078F"/>
    <w:rsid w:val="001B1D0C"/>
    <w:rsid w:val="001D5AEF"/>
    <w:rsid w:val="001E13D9"/>
    <w:rsid w:val="00202A86"/>
    <w:rsid w:val="00204ACF"/>
    <w:rsid w:val="0021495F"/>
    <w:rsid w:val="00214B40"/>
    <w:rsid w:val="00221638"/>
    <w:rsid w:val="0023463C"/>
    <w:rsid w:val="00243858"/>
    <w:rsid w:val="00246FE9"/>
    <w:rsid w:val="002549C8"/>
    <w:rsid w:val="0025703B"/>
    <w:rsid w:val="00260CBF"/>
    <w:rsid w:val="002863EE"/>
    <w:rsid w:val="0028659D"/>
    <w:rsid w:val="00297DA2"/>
    <w:rsid w:val="002A0668"/>
    <w:rsid w:val="002A54FD"/>
    <w:rsid w:val="002C7CF4"/>
    <w:rsid w:val="002D3C7A"/>
    <w:rsid w:val="002F7735"/>
    <w:rsid w:val="00302A1B"/>
    <w:rsid w:val="003076CD"/>
    <w:rsid w:val="00312005"/>
    <w:rsid w:val="00315CF6"/>
    <w:rsid w:val="00322A8F"/>
    <w:rsid w:val="00327723"/>
    <w:rsid w:val="00330C3A"/>
    <w:rsid w:val="003356E3"/>
    <w:rsid w:val="00337E2A"/>
    <w:rsid w:val="00342459"/>
    <w:rsid w:val="003447D9"/>
    <w:rsid w:val="003474FC"/>
    <w:rsid w:val="003628A1"/>
    <w:rsid w:val="00383B48"/>
    <w:rsid w:val="003907E7"/>
    <w:rsid w:val="00393CB9"/>
    <w:rsid w:val="003A523F"/>
    <w:rsid w:val="003A59F6"/>
    <w:rsid w:val="003B2BB4"/>
    <w:rsid w:val="003C15AF"/>
    <w:rsid w:val="003D6268"/>
    <w:rsid w:val="003F6638"/>
    <w:rsid w:val="00401FE1"/>
    <w:rsid w:val="004145AF"/>
    <w:rsid w:val="00423B5E"/>
    <w:rsid w:val="00427637"/>
    <w:rsid w:val="004318E6"/>
    <w:rsid w:val="00440AC2"/>
    <w:rsid w:val="00451052"/>
    <w:rsid w:val="00453B5B"/>
    <w:rsid w:val="00461079"/>
    <w:rsid w:val="00465916"/>
    <w:rsid w:val="00465A93"/>
    <w:rsid w:val="00473B36"/>
    <w:rsid w:val="004759A5"/>
    <w:rsid w:val="0048352B"/>
    <w:rsid w:val="00491AFD"/>
    <w:rsid w:val="004A62F5"/>
    <w:rsid w:val="004C05B2"/>
    <w:rsid w:val="004C39EE"/>
    <w:rsid w:val="004E1551"/>
    <w:rsid w:val="004E6036"/>
    <w:rsid w:val="004F27F5"/>
    <w:rsid w:val="004F48AA"/>
    <w:rsid w:val="004F7108"/>
    <w:rsid w:val="005220B4"/>
    <w:rsid w:val="005365BF"/>
    <w:rsid w:val="005407B9"/>
    <w:rsid w:val="00547FDA"/>
    <w:rsid w:val="005526AA"/>
    <w:rsid w:val="005534B9"/>
    <w:rsid w:val="005663CA"/>
    <w:rsid w:val="00567D11"/>
    <w:rsid w:val="00574013"/>
    <w:rsid w:val="00580EED"/>
    <w:rsid w:val="00590680"/>
    <w:rsid w:val="005A0A93"/>
    <w:rsid w:val="005B6500"/>
    <w:rsid w:val="005B674F"/>
    <w:rsid w:val="005C13E2"/>
    <w:rsid w:val="005D4C9B"/>
    <w:rsid w:val="005E1769"/>
    <w:rsid w:val="005F443E"/>
    <w:rsid w:val="00601309"/>
    <w:rsid w:val="00637C7E"/>
    <w:rsid w:val="0064266F"/>
    <w:rsid w:val="00646037"/>
    <w:rsid w:val="006546D7"/>
    <w:rsid w:val="00656879"/>
    <w:rsid w:val="006740A6"/>
    <w:rsid w:val="0067459C"/>
    <w:rsid w:val="006833DA"/>
    <w:rsid w:val="006A0BB1"/>
    <w:rsid w:val="006A32FA"/>
    <w:rsid w:val="006A6D08"/>
    <w:rsid w:val="006B08DC"/>
    <w:rsid w:val="006B26D3"/>
    <w:rsid w:val="006B6683"/>
    <w:rsid w:val="006E3521"/>
    <w:rsid w:val="006F3C83"/>
    <w:rsid w:val="006F71B5"/>
    <w:rsid w:val="007116B8"/>
    <w:rsid w:val="00714D39"/>
    <w:rsid w:val="00715031"/>
    <w:rsid w:val="00726596"/>
    <w:rsid w:val="00727C2D"/>
    <w:rsid w:val="00737453"/>
    <w:rsid w:val="007413BF"/>
    <w:rsid w:val="00744127"/>
    <w:rsid w:val="0074581A"/>
    <w:rsid w:val="007508E8"/>
    <w:rsid w:val="00755178"/>
    <w:rsid w:val="00757D90"/>
    <w:rsid w:val="00763BB6"/>
    <w:rsid w:val="00764C0A"/>
    <w:rsid w:val="00765594"/>
    <w:rsid w:val="00790B2B"/>
    <w:rsid w:val="00796AC9"/>
    <w:rsid w:val="007A1A77"/>
    <w:rsid w:val="007A21C8"/>
    <w:rsid w:val="007B5E37"/>
    <w:rsid w:val="007B6BEA"/>
    <w:rsid w:val="007D50CE"/>
    <w:rsid w:val="007D6573"/>
    <w:rsid w:val="007F5EFA"/>
    <w:rsid w:val="00812890"/>
    <w:rsid w:val="0083255E"/>
    <w:rsid w:val="00834802"/>
    <w:rsid w:val="00836307"/>
    <w:rsid w:val="00837EC4"/>
    <w:rsid w:val="00846A72"/>
    <w:rsid w:val="0085012A"/>
    <w:rsid w:val="0085117D"/>
    <w:rsid w:val="0086084B"/>
    <w:rsid w:val="00860C8E"/>
    <w:rsid w:val="00866A95"/>
    <w:rsid w:val="0087389C"/>
    <w:rsid w:val="0088144C"/>
    <w:rsid w:val="008B6020"/>
    <w:rsid w:val="008B7CD2"/>
    <w:rsid w:val="008C5EDD"/>
    <w:rsid w:val="008D6D3D"/>
    <w:rsid w:val="008E0DCE"/>
    <w:rsid w:val="008E16F9"/>
    <w:rsid w:val="008E28A7"/>
    <w:rsid w:val="009041DF"/>
    <w:rsid w:val="00910056"/>
    <w:rsid w:val="009113C2"/>
    <w:rsid w:val="009117A9"/>
    <w:rsid w:val="00926F10"/>
    <w:rsid w:val="00931C36"/>
    <w:rsid w:val="00935804"/>
    <w:rsid w:val="00941008"/>
    <w:rsid w:val="00943C88"/>
    <w:rsid w:val="009510B2"/>
    <w:rsid w:val="00954DAF"/>
    <w:rsid w:val="009552BC"/>
    <w:rsid w:val="00960570"/>
    <w:rsid w:val="009714FD"/>
    <w:rsid w:val="009752D7"/>
    <w:rsid w:val="00990E03"/>
    <w:rsid w:val="00993F6E"/>
    <w:rsid w:val="009A3842"/>
    <w:rsid w:val="009D15E6"/>
    <w:rsid w:val="009D3281"/>
    <w:rsid w:val="009F4C6C"/>
    <w:rsid w:val="009F4F7A"/>
    <w:rsid w:val="009F587C"/>
    <w:rsid w:val="00A02A0B"/>
    <w:rsid w:val="00A0441B"/>
    <w:rsid w:val="00A065F7"/>
    <w:rsid w:val="00A067E5"/>
    <w:rsid w:val="00A10372"/>
    <w:rsid w:val="00A17C31"/>
    <w:rsid w:val="00A21D6F"/>
    <w:rsid w:val="00A2442F"/>
    <w:rsid w:val="00A27427"/>
    <w:rsid w:val="00A3658B"/>
    <w:rsid w:val="00A416F8"/>
    <w:rsid w:val="00A7354E"/>
    <w:rsid w:val="00AA22A5"/>
    <w:rsid w:val="00AB52D4"/>
    <w:rsid w:val="00AB6787"/>
    <w:rsid w:val="00AC05ED"/>
    <w:rsid w:val="00AC2242"/>
    <w:rsid w:val="00AC4ADC"/>
    <w:rsid w:val="00AC773A"/>
    <w:rsid w:val="00AD55C0"/>
    <w:rsid w:val="00AD7E39"/>
    <w:rsid w:val="00AE41D2"/>
    <w:rsid w:val="00B03D4C"/>
    <w:rsid w:val="00B152FA"/>
    <w:rsid w:val="00B2271A"/>
    <w:rsid w:val="00B43693"/>
    <w:rsid w:val="00B53CF3"/>
    <w:rsid w:val="00B54792"/>
    <w:rsid w:val="00B65865"/>
    <w:rsid w:val="00B65C86"/>
    <w:rsid w:val="00BC08E6"/>
    <w:rsid w:val="00C12078"/>
    <w:rsid w:val="00C177AB"/>
    <w:rsid w:val="00C26AED"/>
    <w:rsid w:val="00C35177"/>
    <w:rsid w:val="00C42EDC"/>
    <w:rsid w:val="00C60BF7"/>
    <w:rsid w:val="00C66544"/>
    <w:rsid w:val="00C66BF3"/>
    <w:rsid w:val="00C80539"/>
    <w:rsid w:val="00C932C5"/>
    <w:rsid w:val="00C969A9"/>
    <w:rsid w:val="00CA6501"/>
    <w:rsid w:val="00CB4BC1"/>
    <w:rsid w:val="00CC118D"/>
    <w:rsid w:val="00CC390B"/>
    <w:rsid w:val="00CC5DD2"/>
    <w:rsid w:val="00CD379F"/>
    <w:rsid w:val="00CD5859"/>
    <w:rsid w:val="00CE2DED"/>
    <w:rsid w:val="00CF4F15"/>
    <w:rsid w:val="00CF5041"/>
    <w:rsid w:val="00D06492"/>
    <w:rsid w:val="00D067DA"/>
    <w:rsid w:val="00D23AC1"/>
    <w:rsid w:val="00D30734"/>
    <w:rsid w:val="00D3784C"/>
    <w:rsid w:val="00D404E7"/>
    <w:rsid w:val="00D56FD2"/>
    <w:rsid w:val="00D7181A"/>
    <w:rsid w:val="00D777E5"/>
    <w:rsid w:val="00D80B98"/>
    <w:rsid w:val="00D8757C"/>
    <w:rsid w:val="00DB589D"/>
    <w:rsid w:val="00DC6227"/>
    <w:rsid w:val="00DE43E7"/>
    <w:rsid w:val="00DF02A7"/>
    <w:rsid w:val="00E04B6B"/>
    <w:rsid w:val="00E17808"/>
    <w:rsid w:val="00E23C0A"/>
    <w:rsid w:val="00E26496"/>
    <w:rsid w:val="00E27999"/>
    <w:rsid w:val="00E34488"/>
    <w:rsid w:val="00E42B75"/>
    <w:rsid w:val="00E4799E"/>
    <w:rsid w:val="00E51E24"/>
    <w:rsid w:val="00E8713A"/>
    <w:rsid w:val="00EA0467"/>
    <w:rsid w:val="00EA0609"/>
    <w:rsid w:val="00EA6C7C"/>
    <w:rsid w:val="00EC1F52"/>
    <w:rsid w:val="00EC56E1"/>
    <w:rsid w:val="00ED1D55"/>
    <w:rsid w:val="00EF7595"/>
    <w:rsid w:val="00F059E8"/>
    <w:rsid w:val="00F15DF2"/>
    <w:rsid w:val="00F235BD"/>
    <w:rsid w:val="00F33CD5"/>
    <w:rsid w:val="00F36595"/>
    <w:rsid w:val="00F47AC0"/>
    <w:rsid w:val="00F51255"/>
    <w:rsid w:val="00F65592"/>
    <w:rsid w:val="00F747E1"/>
    <w:rsid w:val="00F87B91"/>
    <w:rsid w:val="00F90C25"/>
    <w:rsid w:val="00F91380"/>
    <w:rsid w:val="00F93A00"/>
    <w:rsid w:val="00F93AB7"/>
    <w:rsid w:val="00F96B0B"/>
    <w:rsid w:val="00FA24DB"/>
    <w:rsid w:val="00FB3733"/>
    <w:rsid w:val="00FB3AEC"/>
    <w:rsid w:val="00FB4D99"/>
    <w:rsid w:val="00FB780D"/>
    <w:rsid w:val="00FD1C91"/>
    <w:rsid w:val="00FE4F92"/>
    <w:rsid w:val="00FE62A7"/>
    <w:rsid w:val="00FF0754"/>
    <w:rsid w:val="00FF0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EA6C7C"/>
    <w:rPr>
      <w:i/>
    </w:rPr>
  </w:style>
  <w:style w:type="character" w:styleId="Strong">
    <w:name w:val="Strong"/>
    <w:uiPriority w:val="99"/>
    <w:qFormat/>
    <w:rsid w:val="00EA6C7C"/>
    <w:rPr>
      <w:b/>
    </w:rPr>
  </w:style>
  <w:style w:type="paragraph" w:customStyle="1" w:styleId="Blockquote">
    <w:name w:val="Blockquote"/>
    <w:basedOn w:val="Normal"/>
    <w:uiPriority w:val="99"/>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europeaid/prag/document.do?isAnnexes=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6FCF-7B4D-4EC8-973E-EFCE63A8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Paul (DEVCO)</dc:creator>
  <cp:lastModifiedBy>Biba</cp:lastModifiedBy>
  <cp:revision>11</cp:revision>
  <dcterms:created xsi:type="dcterms:W3CDTF">2021-02-16T11:17:00Z</dcterms:created>
  <dcterms:modified xsi:type="dcterms:W3CDTF">2021-02-26T08:47:00Z</dcterms:modified>
</cp:coreProperties>
</file>